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jc w:val="center"/>
        <w:tblLook w:val="04A0" w:firstRow="1" w:lastRow="0" w:firstColumn="1" w:lastColumn="0" w:noHBand="0" w:noVBand="1"/>
      </w:tblPr>
      <w:tblGrid>
        <w:gridCol w:w="2972"/>
        <w:gridCol w:w="6090"/>
      </w:tblGrid>
      <w:tr w:rsidR="005A3A97" w:rsidRPr="005A3A97" w14:paraId="34B104F5" w14:textId="77777777" w:rsidTr="000E04A4">
        <w:trPr>
          <w:trHeight w:val="450"/>
          <w:tblHeader/>
          <w:jc w:val="center"/>
        </w:trPr>
        <w:tc>
          <w:tcPr>
            <w:tcW w:w="9062" w:type="dxa"/>
            <w:gridSpan w:val="2"/>
            <w:shd w:val="clear" w:color="auto" w:fill="FFFFFF" w:themeFill="background1"/>
            <w:noWrap/>
            <w:vAlign w:val="center"/>
            <w:hideMark/>
          </w:tcPr>
          <w:p w14:paraId="35811936" w14:textId="1B5643B5"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0E04A4">
        <w:trPr>
          <w:trHeight w:val="389"/>
          <w:tblHeader/>
          <w:jc w:val="center"/>
        </w:trPr>
        <w:tc>
          <w:tcPr>
            <w:tcW w:w="9062" w:type="dxa"/>
            <w:gridSpan w:val="2"/>
            <w:shd w:val="clear" w:color="auto" w:fill="auto"/>
            <w:noWrap/>
            <w:vAlign w:val="center"/>
            <w:hideMark/>
          </w:tcPr>
          <w:p w14:paraId="06180AC4" w14:textId="6E5E5699"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2020CB" w:rsidRPr="005A3A97" w14:paraId="1685A132" w14:textId="77777777" w:rsidTr="000E04A4">
        <w:trPr>
          <w:trHeight w:val="300"/>
          <w:jc w:val="center"/>
        </w:trPr>
        <w:tc>
          <w:tcPr>
            <w:tcW w:w="2972" w:type="dxa"/>
            <w:shd w:val="clear" w:color="auto" w:fill="DEEAF6" w:themeFill="accent5" w:themeFillTint="33"/>
            <w:vAlign w:val="center"/>
            <w:hideMark/>
          </w:tcPr>
          <w:p w14:paraId="37267FD5" w14:textId="77777777" w:rsidR="002020CB" w:rsidRPr="005A3A97" w:rsidRDefault="002020CB" w:rsidP="002020CB">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57357182" w:rsidR="002020CB" w:rsidRPr="002020CB" w:rsidRDefault="002020CB" w:rsidP="002020CB">
            <w:pPr>
              <w:jc w:val="right"/>
              <w:rPr>
                <w:rFonts w:ascii="Arial" w:hAnsi="Arial" w:cs="Arial"/>
                <w:b/>
                <w:sz w:val="20"/>
                <w:szCs w:val="20"/>
              </w:rPr>
            </w:pPr>
            <w:r w:rsidRPr="002020CB">
              <w:rPr>
                <w:rFonts w:ascii="Arial" w:hAnsi="Arial" w:cs="Arial"/>
                <w:b/>
                <w:color w:val="000000"/>
                <w:sz w:val="20"/>
                <w:szCs w:val="20"/>
              </w:rPr>
              <w:t>OHL</w:t>
            </w:r>
            <w:r w:rsidR="00F92EAD">
              <w:rPr>
                <w:rFonts w:ascii="Arial" w:hAnsi="Arial" w:cs="Arial"/>
                <w:b/>
                <w:color w:val="000000"/>
                <w:sz w:val="20"/>
                <w:szCs w:val="20"/>
              </w:rPr>
              <w:t>4</w:t>
            </w:r>
            <w:r w:rsidRPr="002020CB">
              <w:rPr>
                <w:rFonts w:ascii="Arial" w:hAnsi="Arial" w:cs="Arial"/>
                <w:b/>
                <w:color w:val="000000"/>
                <w:sz w:val="20"/>
                <w:szCs w:val="20"/>
              </w:rPr>
              <w:t>070600</w:t>
            </w:r>
            <w:r w:rsidR="00F92EAD">
              <w:rPr>
                <w:rFonts w:ascii="Arial" w:hAnsi="Arial" w:cs="Arial"/>
                <w:b/>
                <w:color w:val="000000"/>
                <w:sz w:val="20"/>
                <w:szCs w:val="20"/>
              </w:rPr>
              <w:t>2</w:t>
            </w:r>
          </w:p>
        </w:tc>
      </w:tr>
      <w:tr w:rsidR="002020CB" w:rsidRPr="005A3A97" w14:paraId="713D980C" w14:textId="77777777" w:rsidTr="000E04A4">
        <w:trPr>
          <w:trHeight w:val="600"/>
          <w:jc w:val="center"/>
        </w:trPr>
        <w:tc>
          <w:tcPr>
            <w:tcW w:w="2972" w:type="dxa"/>
            <w:shd w:val="clear" w:color="auto" w:fill="DEEAF6" w:themeFill="accent5" w:themeFillTint="33"/>
            <w:vAlign w:val="center"/>
            <w:hideMark/>
          </w:tcPr>
          <w:p w14:paraId="1F85B696" w14:textId="77777777" w:rsidR="002020CB" w:rsidRPr="005A3A97" w:rsidRDefault="002020CB" w:rsidP="002020CB">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15BAC1CF" w:rsidR="002020CB" w:rsidRPr="002020CB" w:rsidRDefault="00F92EAD" w:rsidP="002020CB">
            <w:pPr>
              <w:jc w:val="right"/>
              <w:rPr>
                <w:rFonts w:ascii="Arial" w:hAnsi="Arial" w:cs="Arial"/>
                <w:b/>
                <w:sz w:val="20"/>
                <w:szCs w:val="20"/>
              </w:rPr>
            </w:pPr>
            <w:r>
              <w:rPr>
                <w:rFonts w:ascii="Arial" w:hAnsi="Arial" w:cs="Arial"/>
                <w:b/>
                <w:color w:val="000000"/>
                <w:sz w:val="20"/>
                <w:szCs w:val="20"/>
              </w:rPr>
              <w:t>Snížení znečištění z o</w:t>
            </w:r>
            <w:r w:rsidR="002020CB" w:rsidRPr="002020CB">
              <w:rPr>
                <w:rFonts w:ascii="Arial" w:hAnsi="Arial" w:cs="Arial"/>
                <w:b/>
                <w:color w:val="000000"/>
                <w:sz w:val="20"/>
                <w:szCs w:val="20"/>
              </w:rPr>
              <w:t>dlehčovací</w:t>
            </w:r>
            <w:r>
              <w:rPr>
                <w:rFonts w:ascii="Arial" w:hAnsi="Arial" w:cs="Arial"/>
                <w:b/>
                <w:color w:val="000000"/>
                <w:sz w:val="20"/>
                <w:szCs w:val="20"/>
              </w:rPr>
              <w:t>ch</w:t>
            </w:r>
            <w:r w:rsidR="002020CB" w:rsidRPr="002020CB">
              <w:rPr>
                <w:rFonts w:ascii="Arial" w:hAnsi="Arial" w:cs="Arial"/>
                <w:b/>
                <w:color w:val="000000"/>
                <w:sz w:val="20"/>
                <w:szCs w:val="20"/>
              </w:rPr>
              <w:t xml:space="preserve"> komor</w:t>
            </w:r>
          </w:p>
        </w:tc>
      </w:tr>
      <w:tr w:rsidR="002020CB" w:rsidRPr="005A3A97" w14:paraId="0A3486A9" w14:textId="77777777" w:rsidTr="000E04A4">
        <w:trPr>
          <w:trHeight w:val="600"/>
          <w:jc w:val="center"/>
        </w:trPr>
        <w:tc>
          <w:tcPr>
            <w:tcW w:w="2972" w:type="dxa"/>
            <w:vAlign w:val="center"/>
            <w:hideMark/>
          </w:tcPr>
          <w:p w14:paraId="62FEFA4B" w14:textId="77777777" w:rsidR="002020CB" w:rsidRPr="005A3A97" w:rsidRDefault="002020CB" w:rsidP="002020CB">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094C726B" w:rsidR="002020CB" w:rsidRPr="002020CB" w:rsidRDefault="002020CB" w:rsidP="002020CB">
            <w:pPr>
              <w:jc w:val="right"/>
              <w:rPr>
                <w:rFonts w:ascii="Arial" w:hAnsi="Arial" w:cs="Arial"/>
                <w:sz w:val="20"/>
                <w:szCs w:val="20"/>
              </w:rPr>
            </w:pPr>
            <w:r w:rsidRPr="002020CB">
              <w:rPr>
                <w:rFonts w:ascii="Arial" w:hAnsi="Arial" w:cs="Arial"/>
                <w:color w:val="000000"/>
                <w:sz w:val="20"/>
                <w:szCs w:val="20"/>
              </w:rPr>
              <w:t>007</w:t>
            </w:r>
          </w:p>
        </w:tc>
      </w:tr>
      <w:tr w:rsidR="002020CB" w:rsidRPr="005A3A97" w14:paraId="1FC1A2A8" w14:textId="77777777" w:rsidTr="000E04A4">
        <w:trPr>
          <w:trHeight w:val="300"/>
          <w:jc w:val="center"/>
        </w:trPr>
        <w:tc>
          <w:tcPr>
            <w:tcW w:w="2972" w:type="dxa"/>
            <w:vAlign w:val="center"/>
            <w:hideMark/>
          </w:tcPr>
          <w:p w14:paraId="1C1EBA91" w14:textId="01423969" w:rsidR="002020CB" w:rsidRPr="005A3A97" w:rsidRDefault="002020CB" w:rsidP="002020CB">
            <w:pPr>
              <w:rPr>
                <w:rFonts w:ascii="Arial" w:hAnsi="Arial" w:cs="Arial"/>
                <w:b/>
                <w:bCs/>
                <w:sz w:val="20"/>
                <w:szCs w:val="20"/>
              </w:rPr>
            </w:pPr>
            <w:r>
              <w:rPr>
                <w:rFonts w:ascii="Calibri" w:hAnsi="Calibri" w:cs="Calibri"/>
                <w:b/>
                <w:bCs/>
                <w:color w:val="000000"/>
              </w:rPr>
              <w:t>Katalogový název opatření</w:t>
            </w:r>
          </w:p>
        </w:tc>
        <w:tc>
          <w:tcPr>
            <w:tcW w:w="6090" w:type="dxa"/>
            <w:noWrap/>
            <w:vAlign w:val="center"/>
            <w:hideMark/>
          </w:tcPr>
          <w:p w14:paraId="61E816DA" w14:textId="383B8871" w:rsidR="002020CB" w:rsidRPr="002020CB" w:rsidRDefault="006134B2" w:rsidP="002020CB">
            <w:pPr>
              <w:jc w:val="right"/>
              <w:rPr>
                <w:rFonts w:ascii="Arial" w:hAnsi="Arial" w:cs="Arial"/>
                <w:sz w:val="20"/>
                <w:szCs w:val="20"/>
              </w:rPr>
            </w:pPr>
            <w:r w:rsidRPr="002020CB">
              <w:rPr>
                <w:rFonts w:ascii="Arial" w:hAnsi="Arial" w:cs="Arial"/>
                <w:color w:val="000000"/>
                <w:sz w:val="20"/>
                <w:szCs w:val="20"/>
              </w:rPr>
              <w:t>Úprav</w:t>
            </w:r>
            <w:r>
              <w:rPr>
                <w:rFonts w:ascii="Arial" w:hAnsi="Arial" w:cs="Arial"/>
                <w:color w:val="000000"/>
                <w:sz w:val="20"/>
                <w:szCs w:val="20"/>
              </w:rPr>
              <w:t xml:space="preserve">y </w:t>
            </w:r>
            <w:r w:rsidR="00F92EAD">
              <w:rPr>
                <w:rFonts w:ascii="Arial" w:hAnsi="Arial" w:cs="Arial"/>
                <w:color w:val="000000"/>
                <w:sz w:val="20"/>
                <w:szCs w:val="20"/>
              </w:rPr>
              <w:t xml:space="preserve">odlehčovací </w:t>
            </w:r>
            <w:r w:rsidR="002020CB" w:rsidRPr="002020CB">
              <w:rPr>
                <w:rFonts w:ascii="Arial" w:hAnsi="Arial" w:cs="Arial"/>
                <w:color w:val="000000"/>
                <w:sz w:val="20"/>
                <w:szCs w:val="20"/>
              </w:rPr>
              <w:t>komor</w:t>
            </w:r>
            <w:r w:rsidR="00F92EAD">
              <w:rPr>
                <w:rFonts w:ascii="Arial" w:hAnsi="Arial" w:cs="Arial"/>
                <w:color w:val="000000"/>
                <w:sz w:val="20"/>
                <w:szCs w:val="20"/>
              </w:rPr>
              <w:t>y</w:t>
            </w:r>
          </w:p>
        </w:tc>
      </w:tr>
      <w:tr w:rsidR="002020CB" w:rsidRPr="005A3A97" w14:paraId="5F401A1E" w14:textId="77777777" w:rsidTr="000E04A4">
        <w:trPr>
          <w:trHeight w:val="300"/>
          <w:jc w:val="center"/>
        </w:trPr>
        <w:tc>
          <w:tcPr>
            <w:tcW w:w="2972" w:type="dxa"/>
            <w:vAlign w:val="center"/>
          </w:tcPr>
          <w:p w14:paraId="2C646763" w14:textId="1551FE66" w:rsidR="002020CB" w:rsidRPr="005A3A97" w:rsidRDefault="002020CB" w:rsidP="002020CB">
            <w:pPr>
              <w:rPr>
                <w:rFonts w:ascii="Arial" w:hAnsi="Arial" w:cs="Arial"/>
                <w:b/>
                <w:bCs/>
                <w:sz w:val="20"/>
                <w:szCs w:val="20"/>
              </w:rPr>
            </w:pPr>
            <w:r>
              <w:rPr>
                <w:rFonts w:ascii="Calibri" w:hAnsi="Calibri" w:cs="Calibri"/>
                <w:b/>
                <w:bCs/>
                <w:color w:val="000000"/>
              </w:rPr>
              <w:t>Katalogové číslo opatření</w:t>
            </w:r>
          </w:p>
        </w:tc>
        <w:tc>
          <w:tcPr>
            <w:tcW w:w="6090" w:type="dxa"/>
            <w:noWrap/>
            <w:vAlign w:val="center"/>
          </w:tcPr>
          <w:p w14:paraId="22DEFA96" w14:textId="41BBA548" w:rsidR="002020CB" w:rsidRPr="002020CB" w:rsidRDefault="00F92EAD" w:rsidP="002020CB">
            <w:pPr>
              <w:jc w:val="right"/>
              <w:rPr>
                <w:rFonts w:ascii="Arial" w:hAnsi="Arial" w:cs="Arial"/>
                <w:sz w:val="20"/>
                <w:szCs w:val="20"/>
              </w:rPr>
            </w:pPr>
            <w:r>
              <w:rPr>
                <w:rFonts w:ascii="Arial" w:hAnsi="Arial" w:cs="Arial"/>
                <w:sz w:val="20"/>
                <w:szCs w:val="20"/>
              </w:rPr>
              <w:t>706</w:t>
            </w:r>
          </w:p>
        </w:tc>
      </w:tr>
      <w:tr w:rsidR="002020CB" w:rsidRPr="005A3A97" w14:paraId="7F8B0857" w14:textId="77777777" w:rsidTr="000E04A4">
        <w:trPr>
          <w:trHeight w:val="300"/>
          <w:jc w:val="center"/>
        </w:trPr>
        <w:tc>
          <w:tcPr>
            <w:tcW w:w="2972" w:type="dxa"/>
            <w:vAlign w:val="center"/>
            <w:hideMark/>
          </w:tcPr>
          <w:p w14:paraId="6289CB5D" w14:textId="77777777" w:rsidR="002020CB" w:rsidRPr="005A3A97" w:rsidRDefault="002020CB" w:rsidP="002020CB">
            <w:pPr>
              <w:rPr>
                <w:rFonts w:ascii="Arial" w:hAnsi="Arial" w:cs="Arial"/>
                <w:b/>
                <w:bCs/>
                <w:sz w:val="20"/>
                <w:szCs w:val="20"/>
              </w:rPr>
            </w:pPr>
            <w:r w:rsidRPr="005A3A97">
              <w:rPr>
                <w:rFonts w:ascii="Arial" w:hAnsi="Arial" w:cs="Arial"/>
                <w:b/>
                <w:bCs/>
                <w:sz w:val="20"/>
                <w:szCs w:val="20"/>
              </w:rPr>
              <w:t>Dílčí povodí</w:t>
            </w:r>
          </w:p>
        </w:tc>
        <w:tc>
          <w:tcPr>
            <w:tcW w:w="6090" w:type="dxa"/>
            <w:noWrap/>
            <w:vAlign w:val="center"/>
            <w:hideMark/>
          </w:tcPr>
          <w:p w14:paraId="5B4BA1CC" w14:textId="5F705148" w:rsidR="002020CB" w:rsidRPr="002020CB" w:rsidRDefault="002020CB" w:rsidP="002020CB">
            <w:pPr>
              <w:jc w:val="right"/>
              <w:rPr>
                <w:rFonts w:ascii="Arial" w:hAnsi="Arial" w:cs="Arial"/>
                <w:sz w:val="20"/>
                <w:szCs w:val="20"/>
              </w:rPr>
            </w:pPr>
            <w:r w:rsidRPr="002020CB">
              <w:rPr>
                <w:rFonts w:ascii="Arial" w:hAnsi="Arial" w:cs="Arial"/>
                <w:color w:val="000000"/>
                <w:sz w:val="20"/>
                <w:szCs w:val="20"/>
              </w:rPr>
              <w:t>OHL</w:t>
            </w:r>
          </w:p>
        </w:tc>
      </w:tr>
      <w:tr w:rsidR="002020CB" w:rsidRPr="005A3A97" w14:paraId="2414C52E" w14:textId="77777777" w:rsidTr="00F92EAD">
        <w:trPr>
          <w:trHeight w:val="656"/>
          <w:jc w:val="center"/>
        </w:trPr>
        <w:tc>
          <w:tcPr>
            <w:tcW w:w="2972" w:type="dxa"/>
            <w:shd w:val="clear" w:color="auto" w:fill="DEEAF6" w:themeFill="accent5" w:themeFillTint="33"/>
            <w:vAlign w:val="center"/>
            <w:hideMark/>
          </w:tcPr>
          <w:p w14:paraId="13CBEDC4" w14:textId="7CDB6973" w:rsidR="002020CB" w:rsidRPr="005A3A97" w:rsidRDefault="00F92EAD" w:rsidP="002020CB">
            <w:pPr>
              <w:rPr>
                <w:rFonts w:ascii="Arial" w:hAnsi="Arial" w:cs="Arial"/>
                <w:b/>
                <w:bCs/>
                <w:sz w:val="20"/>
                <w:szCs w:val="20"/>
              </w:rPr>
            </w:pPr>
            <w:r>
              <w:rPr>
                <w:rFonts w:ascii="Arial" w:hAnsi="Arial" w:cs="Arial"/>
                <w:b/>
                <w:bCs/>
                <w:sz w:val="20"/>
                <w:szCs w:val="20"/>
              </w:rPr>
              <w:t>Působnost</w:t>
            </w:r>
          </w:p>
        </w:tc>
        <w:tc>
          <w:tcPr>
            <w:tcW w:w="6090" w:type="dxa"/>
            <w:shd w:val="clear" w:color="auto" w:fill="DEEAF6" w:themeFill="accent5" w:themeFillTint="33"/>
            <w:noWrap/>
            <w:vAlign w:val="center"/>
          </w:tcPr>
          <w:p w14:paraId="116D2AEF" w14:textId="3CB82047" w:rsidR="002020CB" w:rsidRPr="002020CB" w:rsidRDefault="00F92EAD" w:rsidP="002020CB">
            <w:pPr>
              <w:jc w:val="right"/>
              <w:rPr>
                <w:rFonts w:ascii="Arial" w:hAnsi="Arial" w:cs="Arial"/>
                <w:b/>
                <w:sz w:val="20"/>
                <w:szCs w:val="20"/>
              </w:rPr>
            </w:pPr>
            <w:r w:rsidRPr="00962FBC">
              <w:rPr>
                <w:rFonts w:ascii="Arial" w:hAnsi="Arial" w:cs="Arial"/>
                <w:b/>
                <w:color w:val="000000"/>
                <w:sz w:val="20"/>
                <w:szCs w:val="20"/>
              </w:rPr>
              <w:t>Celé dílčí povodí Ohře, dolního Labe a ostatních přítoků Labe</w:t>
            </w:r>
          </w:p>
        </w:tc>
      </w:tr>
      <w:tr w:rsidR="002020CB" w:rsidRPr="005A3A97" w14:paraId="2D091D57" w14:textId="77777777" w:rsidTr="00B54F31">
        <w:trPr>
          <w:trHeight w:val="300"/>
          <w:jc w:val="center"/>
        </w:trPr>
        <w:tc>
          <w:tcPr>
            <w:tcW w:w="2972" w:type="dxa"/>
            <w:vAlign w:val="center"/>
            <w:hideMark/>
          </w:tcPr>
          <w:p w14:paraId="35C6901A" w14:textId="77777777" w:rsidR="002020CB" w:rsidRPr="005A3A97" w:rsidRDefault="002020CB" w:rsidP="002020CB">
            <w:pPr>
              <w:rPr>
                <w:rFonts w:ascii="Arial" w:hAnsi="Arial" w:cs="Arial"/>
                <w:b/>
                <w:bCs/>
                <w:sz w:val="20"/>
                <w:szCs w:val="20"/>
              </w:rPr>
            </w:pPr>
            <w:r w:rsidRPr="005A3A97">
              <w:rPr>
                <w:rFonts w:ascii="Arial" w:hAnsi="Arial" w:cs="Arial"/>
                <w:b/>
                <w:bCs/>
                <w:sz w:val="20"/>
                <w:szCs w:val="20"/>
              </w:rPr>
              <w:t>HMWB</w:t>
            </w:r>
          </w:p>
        </w:tc>
        <w:tc>
          <w:tcPr>
            <w:tcW w:w="6090" w:type="dxa"/>
            <w:noWrap/>
            <w:vAlign w:val="center"/>
          </w:tcPr>
          <w:p w14:paraId="1D930A91" w14:textId="69E3D13C" w:rsidR="002020CB" w:rsidRPr="002020CB" w:rsidRDefault="002020CB" w:rsidP="002020CB">
            <w:pPr>
              <w:jc w:val="right"/>
              <w:rPr>
                <w:rFonts w:ascii="Arial" w:hAnsi="Arial" w:cs="Arial"/>
                <w:sz w:val="20"/>
                <w:szCs w:val="20"/>
              </w:rPr>
            </w:pPr>
          </w:p>
        </w:tc>
      </w:tr>
      <w:tr w:rsidR="002020CB" w:rsidRPr="005A3A97" w14:paraId="68B7E76E" w14:textId="77777777" w:rsidTr="000E04A4">
        <w:trPr>
          <w:trHeight w:val="300"/>
          <w:jc w:val="center"/>
        </w:trPr>
        <w:tc>
          <w:tcPr>
            <w:tcW w:w="2972" w:type="dxa"/>
            <w:vAlign w:val="center"/>
            <w:hideMark/>
          </w:tcPr>
          <w:p w14:paraId="23940D49" w14:textId="77777777" w:rsidR="002020CB" w:rsidRPr="005A3A97" w:rsidRDefault="002020CB" w:rsidP="002020CB">
            <w:pPr>
              <w:rPr>
                <w:rFonts w:ascii="Arial" w:hAnsi="Arial" w:cs="Arial"/>
                <w:b/>
                <w:bCs/>
                <w:sz w:val="20"/>
                <w:szCs w:val="20"/>
              </w:rPr>
            </w:pPr>
            <w:r w:rsidRPr="005A3A97">
              <w:rPr>
                <w:rFonts w:ascii="Arial" w:hAnsi="Arial" w:cs="Arial"/>
                <w:b/>
                <w:bCs/>
                <w:sz w:val="20"/>
                <w:szCs w:val="20"/>
              </w:rPr>
              <w:t>Program opatření</w:t>
            </w:r>
          </w:p>
        </w:tc>
        <w:tc>
          <w:tcPr>
            <w:tcW w:w="6090" w:type="dxa"/>
            <w:noWrap/>
            <w:vAlign w:val="center"/>
            <w:hideMark/>
          </w:tcPr>
          <w:p w14:paraId="01CE7700" w14:textId="38A9E7E2" w:rsidR="002020CB" w:rsidRPr="002020CB" w:rsidRDefault="002020CB" w:rsidP="002020CB">
            <w:pPr>
              <w:jc w:val="right"/>
              <w:rPr>
                <w:rFonts w:ascii="Arial" w:hAnsi="Arial" w:cs="Arial"/>
                <w:sz w:val="20"/>
                <w:szCs w:val="20"/>
              </w:rPr>
            </w:pPr>
          </w:p>
        </w:tc>
      </w:tr>
      <w:tr w:rsidR="002020CB" w:rsidRPr="005A3A97" w14:paraId="280F395F" w14:textId="77777777" w:rsidTr="000E04A4">
        <w:trPr>
          <w:trHeight w:val="300"/>
          <w:jc w:val="center"/>
        </w:trPr>
        <w:tc>
          <w:tcPr>
            <w:tcW w:w="2972" w:type="dxa"/>
            <w:vAlign w:val="center"/>
            <w:hideMark/>
          </w:tcPr>
          <w:p w14:paraId="72365C26" w14:textId="0A261C42" w:rsidR="002020CB" w:rsidRPr="005A3A97" w:rsidRDefault="002020CB" w:rsidP="002020CB">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hideMark/>
          </w:tcPr>
          <w:p w14:paraId="2A7A11F2" w14:textId="0D74867F" w:rsidR="002020CB" w:rsidRPr="002020CB" w:rsidRDefault="002020CB" w:rsidP="002020CB">
            <w:pPr>
              <w:jc w:val="right"/>
              <w:rPr>
                <w:rFonts w:ascii="Arial" w:hAnsi="Arial" w:cs="Arial"/>
                <w:sz w:val="20"/>
                <w:szCs w:val="20"/>
              </w:rPr>
            </w:pPr>
            <w:r w:rsidRPr="002020CB">
              <w:rPr>
                <w:rFonts w:ascii="Arial" w:hAnsi="Arial" w:cs="Arial"/>
                <w:color w:val="000000"/>
                <w:sz w:val="20"/>
                <w:szCs w:val="20"/>
              </w:rPr>
              <w:t>doplňkové</w:t>
            </w:r>
          </w:p>
        </w:tc>
      </w:tr>
      <w:tr w:rsidR="002020CB" w:rsidRPr="005A3A97" w14:paraId="3CCACA67" w14:textId="77777777" w:rsidTr="000E04A4">
        <w:trPr>
          <w:trHeight w:val="300"/>
          <w:jc w:val="center"/>
        </w:trPr>
        <w:tc>
          <w:tcPr>
            <w:tcW w:w="2972" w:type="dxa"/>
            <w:vAlign w:val="center"/>
            <w:hideMark/>
          </w:tcPr>
          <w:p w14:paraId="6B18BDC9" w14:textId="2ECF1177" w:rsidR="002020CB" w:rsidRPr="005A3A97" w:rsidRDefault="002020CB" w:rsidP="002020CB">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hideMark/>
          </w:tcPr>
          <w:p w14:paraId="2F35C4C7" w14:textId="3D28FA16" w:rsidR="002020CB" w:rsidRPr="002020CB" w:rsidRDefault="002020CB" w:rsidP="002020CB">
            <w:pPr>
              <w:jc w:val="right"/>
              <w:rPr>
                <w:rFonts w:ascii="Arial" w:hAnsi="Arial" w:cs="Arial"/>
                <w:sz w:val="20"/>
                <w:szCs w:val="20"/>
              </w:rPr>
            </w:pPr>
            <w:r w:rsidRPr="002020CB">
              <w:rPr>
                <w:rFonts w:ascii="Arial" w:hAnsi="Arial" w:cs="Arial"/>
                <w:color w:val="000000"/>
                <w:sz w:val="20"/>
                <w:szCs w:val="20"/>
              </w:rPr>
              <w:t>-</w:t>
            </w:r>
          </w:p>
        </w:tc>
      </w:tr>
      <w:tr w:rsidR="002020CB" w:rsidRPr="005A3A97" w14:paraId="1CD15177" w14:textId="77777777" w:rsidTr="000E04A4">
        <w:trPr>
          <w:trHeight w:val="300"/>
          <w:jc w:val="center"/>
        </w:trPr>
        <w:tc>
          <w:tcPr>
            <w:tcW w:w="2972" w:type="dxa"/>
            <w:shd w:val="clear" w:color="auto" w:fill="DEEAF6" w:themeFill="accent5" w:themeFillTint="33"/>
            <w:vAlign w:val="center"/>
            <w:hideMark/>
          </w:tcPr>
          <w:p w14:paraId="4AC3AF87" w14:textId="436AE647" w:rsidR="002020CB" w:rsidRPr="005A3A97" w:rsidRDefault="002020CB" w:rsidP="002020CB">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20BA437C" w:rsidR="002020CB" w:rsidRPr="002020CB" w:rsidRDefault="003B2B44" w:rsidP="002020CB">
            <w:pPr>
              <w:jc w:val="right"/>
              <w:rPr>
                <w:rFonts w:ascii="Arial" w:hAnsi="Arial" w:cs="Arial"/>
                <w:b/>
                <w:sz w:val="20"/>
                <w:szCs w:val="20"/>
              </w:rPr>
            </w:pPr>
            <w:r>
              <w:rPr>
                <w:rFonts w:ascii="Arial" w:hAnsi="Arial" w:cs="Arial"/>
                <w:color w:val="000000"/>
                <w:sz w:val="20"/>
                <w:szCs w:val="20"/>
              </w:rPr>
              <w:t>B</w:t>
            </w:r>
          </w:p>
        </w:tc>
      </w:tr>
      <w:tr w:rsidR="00890765" w:rsidRPr="005A3A97" w14:paraId="0DE6DEC7" w14:textId="77777777" w:rsidTr="000E04A4">
        <w:trPr>
          <w:trHeight w:val="300"/>
          <w:jc w:val="center"/>
        </w:trPr>
        <w:tc>
          <w:tcPr>
            <w:tcW w:w="2972" w:type="dxa"/>
            <w:vAlign w:val="center"/>
            <w:hideMark/>
          </w:tcPr>
          <w:p w14:paraId="252EFF73" w14:textId="75789D69" w:rsidR="00890765" w:rsidRPr="005A3A97" w:rsidRDefault="00890765" w:rsidP="00890765">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1E71B429" w:rsidR="00890765" w:rsidRPr="002020CB" w:rsidRDefault="00890765" w:rsidP="00890765">
            <w:pPr>
              <w:jc w:val="right"/>
              <w:rPr>
                <w:rFonts w:ascii="Arial" w:hAnsi="Arial" w:cs="Arial"/>
                <w:sz w:val="20"/>
                <w:szCs w:val="20"/>
              </w:rPr>
            </w:pPr>
            <w:r w:rsidRPr="00785C97">
              <w:rPr>
                <w:rFonts w:ascii="Arial" w:eastAsia="Times New Roman" w:hAnsi="Arial" w:cs="Arial"/>
                <w:color w:val="000000"/>
                <w:sz w:val="20"/>
                <w:szCs w:val="20"/>
                <w:lang w:eastAsia="cs-CZ"/>
              </w:rPr>
              <w:t>zdroje znečištění - vypouštění z odlehčovacích komor</w:t>
            </w:r>
          </w:p>
        </w:tc>
      </w:tr>
      <w:tr w:rsidR="00890765" w:rsidRPr="005A3A97" w14:paraId="003A537D" w14:textId="77777777" w:rsidTr="000E04A4">
        <w:trPr>
          <w:trHeight w:val="300"/>
          <w:jc w:val="center"/>
        </w:trPr>
        <w:tc>
          <w:tcPr>
            <w:tcW w:w="2972" w:type="dxa"/>
            <w:vAlign w:val="center"/>
            <w:hideMark/>
          </w:tcPr>
          <w:p w14:paraId="6CFD2A7E" w14:textId="5ECFEE05" w:rsidR="00890765" w:rsidRPr="005A3A97" w:rsidRDefault="00890765" w:rsidP="00890765">
            <w:pPr>
              <w:rPr>
                <w:rFonts w:ascii="Arial" w:hAnsi="Arial" w:cs="Arial"/>
                <w:b/>
                <w:bCs/>
                <w:sz w:val="20"/>
                <w:szCs w:val="20"/>
              </w:rPr>
            </w:pPr>
            <w:r w:rsidRPr="005A3A97">
              <w:rPr>
                <w:rFonts w:ascii="Arial" w:hAnsi="Arial" w:cs="Arial"/>
                <w:b/>
                <w:bCs/>
                <w:sz w:val="20"/>
                <w:szCs w:val="20"/>
              </w:rPr>
              <w:t>Vliv 2</w:t>
            </w:r>
          </w:p>
        </w:tc>
        <w:tc>
          <w:tcPr>
            <w:tcW w:w="6090" w:type="dxa"/>
            <w:noWrap/>
            <w:vAlign w:val="center"/>
            <w:hideMark/>
          </w:tcPr>
          <w:p w14:paraId="47541870" w14:textId="672D00A2" w:rsidR="00890765" w:rsidRPr="002020CB" w:rsidRDefault="00890765" w:rsidP="00890765">
            <w:pPr>
              <w:jc w:val="right"/>
              <w:rPr>
                <w:rFonts w:ascii="Arial" w:hAnsi="Arial" w:cs="Arial"/>
                <w:sz w:val="20"/>
                <w:szCs w:val="20"/>
              </w:rPr>
            </w:pPr>
            <w:r w:rsidRPr="00D604F9">
              <w:rPr>
                <w:rFonts w:ascii="Arial" w:hAnsi="Arial" w:cs="Arial"/>
                <w:color w:val="000000"/>
                <w:sz w:val="20"/>
                <w:szCs w:val="20"/>
              </w:rPr>
              <w:t> </w:t>
            </w:r>
          </w:p>
        </w:tc>
      </w:tr>
      <w:tr w:rsidR="00890765" w:rsidRPr="005A3A97" w14:paraId="294A1391" w14:textId="77777777" w:rsidTr="000E04A4">
        <w:trPr>
          <w:trHeight w:val="310"/>
          <w:jc w:val="center"/>
        </w:trPr>
        <w:tc>
          <w:tcPr>
            <w:tcW w:w="2972" w:type="dxa"/>
            <w:vAlign w:val="center"/>
            <w:hideMark/>
          </w:tcPr>
          <w:p w14:paraId="58A18ADF" w14:textId="2E316B31" w:rsidR="00890765" w:rsidRPr="005A3A97" w:rsidRDefault="00890765" w:rsidP="00890765">
            <w:pPr>
              <w:rPr>
                <w:rFonts w:ascii="Arial" w:hAnsi="Arial" w:cs="Arial"/>
                <w:b/>
                <w:bCs/>
                <w:sz w:val="20"/>
                <w:szCs w:val="20"/>
              </w:rPr>
            </w:pPr>
            <w:r w:rsidRPr="005A3A97">
              <w:rPr>
                <w:rFonts w:ascii="Arial" w:hAnsi="Arial" w:cs="Arial"/>
                <w:b/>
                <w:bCs/>
                <w:sz w:val="20"/>
                <w:szCs w:val="20"/>
              </w:rPr>
              <w:t>Klíčový typ opatření 1</w:t>
            </w:r>
          </w:p>
        </w:tc>
        <w:tc>
          <w:tcPr>
            <w:tcW w:w="6090" w:type="dxa"/>
            <w:vAlign w:val="center"/>
            <w:hideMark/>
          </w:tcPr>
          <w:p w14:paraId="48596A26" w14:textId="36CA0BB0" w:rsidR="00890765" w:rsidRPr="002020CB" w:rsidRDefault="00890765" w:rsidP="00890765">
            <w:pPr>
              <w:jc w:val="right"/>
              <w:rPr>
                <w:rFonts w:ascii="Arial" w:hAnsi="Arial" w:cs="Arial"/>
                <w:sz w:val="20"/>
                <w:szCs w:val="20"/>
              </w:rPr>
            </w:pPr>
            <w:r w:rsidRPr="00D604F9">
              <w:rPr>
                <w:rFonts w:ascii="Arial" w:hAnsi="Arial" w:cs="Arial"/>
                <w:color w:val="000000"/>
                <w:sz w:val="20"/>
                <w:szCs w:val="20"/>
              </w:rPr>
              <w:t>Opatření za účelem zabránění vstupu znečištění z městských oblastí, dopravy a stavební infrastruktury nebo jeho omezení.</w:t>
            </w:r>
          </w:p>
        </w:tc>
      </w:tr>
      <w:tr w:rsidR="00890765" w:rsidRPr="005A3A97" w14:paraId="7ED427D6" w14:textId="77777777" w:rsidTr="00600E2C">
        <w:trPr>
          <w:trHeight w:val="300"/>
          <w:jc w:val="center"/>
        </w:trPr>
        <w:tc>
          <w:tcPr>
            <w:tcW w:w="2972" w:type="dxa"/>
            <w:shd w:val="clear" w:color="auto" w:fill="FFFFFF" w:themeFill="background1"/>
            <w:vAlign w:val="center"/>
            <w:hideMark/>
          </w:tcPr>
          <w:p w14:paraId="19DD5A66" w14:textId="38EA12BD" w:rsidR="00890765" w:rsidRPr="005A3A97" w:rsidRDefault="00890765" w:rsidP="00890765">
            <w:pPr>
              <w:rPr>
                <w:rFonts w:ascii="Arial" w:hAnsi="Arial" w:cs="Arial"/>
                <w:b/>
                <w:bCs/>
                <w:sz w:val="20"/>
                <w:szCs w:val="20"/>
              </w:rPr>
            </w:pPr>
            <w:r>
              <w:rPr>
                <w:noProof/>
              </w:rPr>
              <w:drawing>
                <wp:anchor distT="0" distB="0" distL="114300" distR="114300" simplePos="0" relativeHeight="251700224" behindDoc="1" locked="0" layoutInCell="1" allowOverlap="1" wp14:anchorId="76F6BB39" wp14:editId="58A925AA">
                  <wp:simplePos x="0" y="0"/>
                  <wp:positionH relativeFrom="page">
                    <wp:posOffset>-883285</wp:posOffset>
                  </wp:positionH>
                  <wp:positionV relativeFrom="paragraph">
                    <wp:posOffset>36195</wp:posOffset>
                  </wp:positionV>
                  <wp:extent cx="7618730" cy="4420870"/>
                  <wp:effectExtent l="0" t="0" r="127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873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 xml:space="preserve"> </w:t>
            </w:r>
            <w:r w:rsidRPr="005A3A97">
              <w:rPr>
                <w:rFonts w:ascii="Arial" w:hAnsi="Arial" w:cs="Arial"/>
                <w:b/>
                <w:bCs/>
                <w:sz w:val="20"/>
                <w:szCs w:val="20"/>
              </w:rPr>
              <w:t>Klíčový typ opatření 2</w:t>
            </w:r>
          </w:p>
        </w:tc>
        <w:tc>
          <w:tcPr>
            <w:tcW w:w="6090" w:type="dxa"/>
            <w:shd w:val="clear" w:color="auto" w:fill="FFFFFF" w:themeFill="background1"/>
            <w:noWrap/>
            <w:vAlign w:val="center"/>
            <w:hideMark/>
          </w:tcPr>
          <w:p w14:paraId="5BE1C1C9" w14:textId="2D62EA52" w:rsidR="00890765" w:rsidRPr="002020CB" w:rsidRDefault="00890765" w:rsidP="00890765">
            <w:pPr>
              <w:jc w:val="right"/>
              <w:rPr>
                <w:rFonts w:ascii="Arial" w:hAnsi="Arial" w:cs="Arial"/>
                <w:sz w:val="20"/>
                <w:szCs w:val="20"/>
              </w:rPr>
            </w:pPr>
            <w:r w:rsidRPr="00D604F9">
              <w:rPr>
                <w:rFonts w:ascii="Arial" w:hAnsi="Arial" w:cs="Arial"/>
                <w:sz w:val="20"/>
                <w:szCs w:val="20"/>
              </w:rPr>
              <w:t> </w:t>
            </w:r>
          </w:p>
        </w:tc>
      </w:tr>
      <w:tr w:rsidR="00890765" w:rsidRPr="005A3A97" w14:paraId="6D4A794D" w14:textId="77777777" w:rsidTr="00600E2C">
        <w:trPr>
          <w:trHeight w:val="300"/>
          <w:jc w:val="center"/>
        </w:trPr>
        <w:tc>
          <w:tcPr>
            <w:tcW w:w="2972" w:type="dxa"/>
            <w:shd w:val="clear" w:color="auto" w:fill="FFFFFF" w:themeFill="background1"/>
            <w:vAlign w:val="center"/>
            <w:hideMark/>
          </w:tcPr>
          <w:p w14:paraId="2C094B8F" w14:textId="65AB83F8" w:rsidR="00890765" w:rsidRPr="005A3A97" w:rsidRDefault="00890765" w:rsidP="00890765">
            <w:pPr>
              <w:rPr>
                <w:rFonts w:ascii="Arial" w:hAnsi="Arial" w:cs="Arial"/>
                <w:b/>
                <w:bCs/>
                <w:sz w:val="20"/>
                <w:szCs w:val="20"/>
              </w:rPr>
            </w:pPr>
            <w:r w:rsidRPr="005A3A97">
              <w:rPr>
                <w:rFonts w:ascii="Arial" w:hAnsi="Arial" w:cs="Arial"/>
                <w:b/>
                <w:bCs/>
                <w:sz w:val="20"/>
                <w:szCs w:val="20"/>
              </w:rPr>
              <w:t>Klíčový typ opatření 3</w:t>
            </w:r>
          </w:p>
        </w:tc>
        <w:tc>
          <w:tcPr>
            <w:tcW w:w="6090" w:type="dxa"/>
            <w:shd w:val="clear" w:color="auto" w:fill="FFFFFF" w:themeFill="background1"/>
            <w:noWrap/>
            <w:vAlign w:val="center"/>
            <w:hideMark/>
          </w:tcPr>
          <w:p w14:paraId="7BA46884" w14:textId="6D63175D" w:rsidR="00890765" w:rsidRPr="002020CB" w:rsidRDefault="00890765" w:rsidP="00890765">
            <w:pPr>
              <w:jc w:val="right"/>
              <w:rPr>
                <w:rFonts w:ascii="Arial" w:hAnsi="Arial" w:cs="Arial"/>
                <w:sz w:val="20"/>
                <w:szCs w:val="20"/>
              </w:rPr>
            </w:pPr>
            <w:r w:rsidRPr="00D604F9">
              <w:rPr>
                <w:rFonts w:ascii="Arial" w:hAnsi="Arial" w:cs="Arial"/>
                <w:sz w:val="20"/>
                <w:szCs w:val="20"/>
              </w:rPr>
              <w:t> </w:t>
            </w:r>
          </w:p>
        </w:tc>
      </w:tr>
      <w:tr w:rsidR="00890765" w:rsidRPr="005A3A97" w14:paraId="58DD7230" w14:textId="77777777" w:rsidTr="00600E2C">
        <w:trPr>
          <w:trHeight w:val="300"/>
          <w:jc w:val="center"/>
        </w:trPr>
        <w:tc>
          <w:tcPr>
            <w:tcW w:w="2972" w:type="dxa"/>
            <w:shd w:val="clear" w:color="auto" w:fill="FFFFFF" w:themeFill="background1"/>
            <w:vAlign w:val="center"/>
            <w:hideMark/>
          </w:tcPr>
          <w:p w14:paraId="5D1C67CC" w14:textId="7D057E31" w:rsidR="00890765" w:rsidRPr="005A3A97" w:rsidRDefault="00890765" w:rsidP="00890765">
            <w:pPr>
              <w:rPr>
                <w:rFonts w:ascii="Arial" w:hAnsi="Arial" w:cs="Arial"/>
                <w:b/>
                <w:bCs/>
                <w:sz w:val="20"/>
                <w:szCs w:val="20"/>
              </w:rPr>
            </w:pPr>
            <w:r w:rsidRPr="005A3A97">
              <w:rPr>
                <w:rFonts w:ascii="Arial" w:hAnsi="Arial" w:cs="Arial"/>
                <w:b/>
                <w:bCs/>
                <w:sz w:val="20"/>
                <w:szCs w:val="20"/>
              </w:rPr>
              <w:t>Jiný klíčový typ (specifikace)</w:t>
            </w:r>
          </w:p>
        </w:tc>
        <w:tc>
          <w:tcPr>
            <w:tcW w:w="6090" w:type="dxa"/>
            <w:shd w:val="clear" w:color="auto" w:fill="FFFFFF" w:themeFill="background1"/>
            <w:noWrap/>
            <w:vAlign w:val="center"/>
            <w:hideMark/>
          </w:tcPr>
          <w:p w14:paraId="25C6DB72" w14:textId="258011A1" w:rsidR="00890765" w:rsidRPr="002020CB" w:rsidRDefault="00890765" w:rsidP="00890765">
            <w:pPr>
              <w:jc w:val="right"/>
              <w:rPr>
                <w:rFonts w:ascii="Arial" w:hAnsi="Arial" w:cs="Arial"/>
                <w:sz w:val="20"/>
                <w:szCs w:val="20"/>
              </w:rPr>
            </w:pPr>
            <w:r w:rsidRPr="00D604F9">
              <w:rPr>
                <w:rFonts w:ascii="Arial" w:hAnsi="Arial" w:cs="Arial"/>
                <w:sz w:val="20"/>
                <w:szCs w:val="20"/>
              </w:rPr>
              <w:t> </w:t>
            </w:r>
          </w:p>
        </w:tc>
      </w:tr>
      <w:tr w:rsidR="00890765" w:rsidRPr="005A3A97" w14:paraId="25B80A3A" w14:textId="77777777" w:rsidTr="00600E2C">
        <w:trPr>
          <w:trHeight w:val="300"/>
          <w:jc w:val="center"/>
        </w:trPr>
        <w:tc>
          <w:tcPr>
            <w:tcW w:w="2972" w:type="dxa"/>
            <w:shd w:val="clear" w:color="auto" w:fill="FFFFFF" w:themeFill="background1"/>
            <w:vAlign w:val="center"/>
            <w:hideMark/>
          </w:tcPr>
          <w:p w14:paraId="42728A1B" w14:textId="276C7994" w:rsidR="00890765" w:rsidRPr="005A3A97" w:rsidRDefault="00890765" w:rsidP="00890765">
            <w:pPr>
              <w:rPr>
                <w:rFonts w:ascii="Arial" w:hAnsi="Arial" w:cs="Arial"/>
                <w:b/>
                <w:bCs/>
                <w:sz w:val="20"/>
                <w:szCs w:val="20"/>
              </w:rPr>
            </w:pPr>
            <w:r w:rsidRPr="005A3A97">
              <w:rPr>
                <w:rFonts w:ascii="Arial" w:hAnsi="Arial" w:cs="Arial"/>
                <w:b/>
                <w:bCs/>
                <w:sz w:val="20"/>
                <w:szCs w:val="20"/>
              </w:rPr>
              <w:t>Ukazatel a stav vodního útvaru 1</w:t>
            </w:r>
          </w:p>
        </w:tc>
        <w:tc>
          <w:tcPr>
            <w:tcW w:w="6090" w:type="dxa"/>
            <w:shd w:val="clear" w:color="auto" w:fill="FFFFFF" w:themeFill="background1"/>
            <w:noWrap/>
            <w:vAlign w:val="center"/>
            <w:hideMark/>
          </w:tcPr>
          <w:p w14:paraId="3F291283" w14:textId="1FAACB1D" w:rsidR="00890765" w:rsidRPr="002020CB" w:rsidRDefault="00890765" w:rsidP="00890765">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kyslíkové poměry</w:t>
            </w:r>
          </w:p>
        </w:tc>
      </w:tr>
      <w:tr w:rsidR="00890765" w:rsidRPr="005A3A97" w14:paraId="4BC153BA" w14:textId="77777777" w:rsidTr="00600E2C">
        <w:trPr>
          <w:trHeight w:val="300"/>
          <w:jc w:val="center"/>
        </w:trPr>
        <w:tc>
          <w:tcPr>
            <w:tcW w:w="2972" w:type="dxa"/>
            <w:shd w:val="clear" w:color="auto" w:fill="FFFFFF" w:themeFill="background1"/>
            <w:vAlign w:val="center"/>
            <w:hideMark/>
          </w:tcPr>
          <w:p w14:paraId="206D165C" w14:textId="2CEF276F" w:rsidR="00890765" w:rsidRPr="005A3A97" w:rsidRDefault="00890765" w:rsidP="00890765">
            <w:pPr>
              <w:rPr>
                <w:rFonts w:ascii="Arial" w:hAnsi="Arial" w:cs="Arial"/>
                <w:b/>
                <w:bCs/>
                <w:sz w:val="20"/>
                <w:szCs w:val="20"/>
              </w:rPr>
            </w:pPr>
            <w:r w:rsidRPr="005A3A97">
              <w:rPr>
                <w:rFonts w:ascii="Arial" w:hAnsi="Arial" w:cs="Arial"/>
                <w:b/>
                <w:bCs/>
                <w:sz w:val="20"/>
                <w:szCs w:val="20"/>
              </w:rPr>
              <w:t>Ukazatel a stav vodního útvaru 2</w:t>
            </w:r>
          </w:p>
        </w:tc>
        <w:tc>
          <w:tcPr>
            <w:tcW w:w="6090" w:type="dxa"/>
            <w:shd w:val="clear" w:color="auto" w:fill="FFFFFF" w:themeFill="background1"/>
            <w:noWrap/>
            <w:vAlign w:val="center"/>
            <w:hideMark/>
          </w:tcPr>
          <w:p w14:paraId="13FF7F3F" w14:textId="66F2AABA" w:rsidR="00890765" w:rsidRPr="002020CB" w:rsidRDefault="00890765" w:rsidP="00890765">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dusík</w:t>
            </w:r>
          </w:p>
        </w:tc>
      </w:tr>
      <w:tr w:rsidR="00890765" w:rsidRPr="005A3A97" w14:paraId="1E8AF9E0" w14:textId="77777777" w:rsidTr="00600E2C">
        <w:trPr>
          <w:trHeight w:val="300"/>
          <w:jc w:val="center"/>
        </w:trPr>
        <w:tc>
          <w:tcPr>
            <w:tcW w:w="2972" w:type="dxa"/>
            <w:shd w:val="clear" w:color="auto" w:fill="FFFFFF" w:themeFill="background1"/>
            <w:vAlign w:val="center"/>
            <w:hideMark/>
          </w:tcPr>
          <w:p w14:paraId="52B5D71E" w14:textId="71F25632" w:rsidR="00890765" w:rsidRPr="005A3A97" w:rsidRDefault="00890765" w:rsidP="00890765">
            <w:pPr>
              <w:rPr>
                <w:rFonts w:ascii="Arial" w:hAnsi="Arial" w:cs="Arial"/>
                <w:b/>
                <w:bCs/>
                <w:sz w:val="20"/>
                <w:szCs w:val="20"/>
              </w:rPr>
            </w:pPr>
            <w:r w:rsidRPr="005A3A97">
              <w:rPr>
                <w:rFonts w:ascii="Arial" w:hAnsi="Arial" w:cs="Arial"/>
                <w:b/>
                <w:bCs/>
                <w:sz w:val="20"/>
                <w:szCs w:val="20"/>
              </w:rPr>
              <w:t>Ukazatel a stav vodního útvaru 3</w:t>
            </w:r>
          </w:p>
        </w:tc>
        <w:tc>
          <w:tcPr>
            <w:tcW w:w="6090" w:type="dxa"/>
            <w:shd w:val="clear" w:color="auto" w:fill="FFFFFF" w:themeFill="background1"/>
            <w:noWrap/>
            <w:vAlign w:val="center"/>
            <w:hideMark/>
          </w:tcPr>
          <w:p w14:paraId="250A7DDB" w14:textId="59F393F3" w:rsidR="00890765" w:rsidRPr="002020CB" w:rsidRDefault="00890765" w:rsidP="00890765">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fosfor</w:t>
            </w:r>
          </w:p>
        </w:tc>
      </w:tr>
      <w:tr w:rsidR="004B1E69" w:rsidRPr="005A3A97" w14:paraId="1F5F69D1" w14:textId="77777777" w:rsidTr="00600E2C">
        <w:trPr>
          <w:trHeight w:val="300"/>
          <w:jc w:val="center"/>
        </w:trPr>
        <w:tc>
          <w:tcPr>
            <w:tcW w:w="2972" w:type="dxa"/>
            <w:shd w:val="clear" w:color="auto" w:fill="FFFFFF" w:themeFill="background1"/>
            <w:vAlign w:val="center"/>
            <w:hideMark/>
          </w:tcPr>
          <w:p w14:paraId="54A0CC82" w14:textId="60BC2CD1" w:rsidR="004B1E69" w:rsidRPr="005A3A97" w:rsidRDefault="004B1E69" w:rsidP="004B1E69">
            <w:pPr>
              <w:rPr>
                <w:rFonts w:ascii="Arial" w:hAnsi="Arial" w:cs="Arial"/>
                <w:b/>
                <w:bCs/>
                <w:sz w:val="20"/>
                <w:szCs w:val="20"/>
              </w:rPr>
            </w:pPr>
            <w:r w:rsidRPr="005A3A97">
              <w:rPr>
                <w:rFonts w:ascii="Arial" w:hAnsi="Arial" w:cs="Arial"/>
                <w:b/>
                <w:bCs/>
                <w:sz w:val="20"/>
                <w:szCs w:val="20"/>
              </w:rPr>
              <w:t>Ukazatel a stav vodního útvaru 4</w:t>
            </w:r>
          </w:p>
        </w:tc>
        <w:tc>
          <w:tcPr>
            <w:tcW w:w="6090" w:type="dxa"/>
            <w:shd w:val="clear" w:color="auto" w:fill="FFFFFF" w:themeFill="background1"/>
            <w:noWrap/>
            <w:vAlign w:val="center"/>
            <w:hideMark/>
          </w:tcPr>
          <w:p w14:paraId="37D271AA" w14:textId="3F105805" w:rsidR="004B1E69" w:rsidRPr="002020CB" w:rsidRDefault="004B1E69" w:rsidP="004B1E69">
            <w:pPr>
              <w:jc w:val="right"/>
              <w:rPr>
                <w:rFonts w:ascii="Arial" w:hAnsi="Arial" w:cs="Arial"/>
                <w:sz w:val="20"/>
                <w:szCs w:val="20"/>
              </w:rPr>
            </w:pPr>
            <w:r w:rsidRPr="002020CB">
              <w:rPr>
                <w:rFonts w:ascii="Arial" w:hAnsi="Arial" w:cs="Arial"/>
                <w:color w:val="000000"/>
                <w:sz w:val="20"/>
                <w:szCs w:val="20"/>
              </w:rPr>
              <w:t> </w:t>
            </w:r>
          </w:p>
        </w:tc>
      </w:tr>
      <w:tr w:rsidR="004B1E69" w:rsidRPr="005A3A97" w14:paraId="56472F87" w14:textId="77777777" w:rsidTr="00600E2C">
        <w:trPr>
          <w:trHeight w:val="300"/>
          <w:jc w:val="center"/>
        </w:trPr>
        <w:tc>
          <w:tcPr>
            <w:tcW w:w="2972" w:type="dxa"/>
            <w:shd w:val="clear" w:color="auto" w:fill="FFFFFF" w:themeFill="background1"/>
            <w:vAlign w:val="center"/>
            <w:hideMark/>
          </w:tcPr>
          <w:p w14:paraId="2A6B2F59" w14:textId="36590051" w:rsidR="004B1E69" w:rsidRPr="005A3A97" w:rsidRDefault="004B1E69" w:rsidP="004B1E69">
            <w:pPr>
              <w:rPr>
                <w:rFonts w:ascii="Arial" w:hAnsi="Arial" w:cs="Arial"/>
                <w:b/>
                <w:bCs/>
                <w:sz w:val="20"/>
                <w:szCs w:val="20"/>
              </w:rPr>
            </w:pPr>
            <w:r w:rsidRPr="005A3A97">
              <w:rPr>
                <w:rFonts w:ascii="Arial" w:hAnsi="Arial" w:cs="Arial"/>
                <w:b/>
                <w:bCs/>
                <w:sz w:val="20"/>
                <w:szCs w:val="20"/>
              </w:rPr>
              <w:t>Ukazatel a stav vodního útvaru 5</w:t>
            </w:r>
          </w:p>
        </w:tc>
        <w:tc>
          <w:tcPr>
            <w:tcW w:w="6090" w:type="dxa"/>
            <w:shd w:val="clear" w:color="auto" w:fill="FFFFFF" w:themeFill="background1"/>
            <w:noWrap/>
            <w:vAlign w:val="center"/>
            <w:hideMark/>
          </w:tcPr>
          <w:p w14:paraId="6D043A8D" w14:textId="01AACA3F" w:rsidR="004B1E69" w:rsidRPr="002020CB" w:rsidRDefault="004B1E69" w:rsidP="004B1E69">
            <w:pPr>
              <w:jc w:val="right"/>
              <w:rPr>
                <w:rFonts w:ascii="Arial" w:hAnsi="Arial" w:cs="Arial"/>
                <w:sz w:val="20"/>
                <w:szCs w:val="20"/>
              </w:rPr>
            </w:pPr>
            <w:r w:rsidRPr="002020CB">
              <w:rPr>
                <w:rFonts w:ascii="Arial" w:hAnsi="Arial" w:cs="Arial"/>
                <w:color w:val="000000"/>
                <w:sz w:val="20"/>
                <w:szCs w:val="20"/>
              </w:rPr>
              <w:t> </w:t>
            </w:r>
          </w:p>
        </w:tc>
      </w:tr>
      <w:tr w:rsidR="00DE6559" w:rsidRPr="005A3A97" w14:paraId="675B8413" w14:textId="77777777" w:rsidTr="00600E2C">
        <w:trPr>
          <w:trHeight w:val="300"/>
          <w:jc w:val="center"/>
        </w:trPr>
        <w:tc>
          <w:tcPr>
            <w:tcW w:w="2972" w:type="dxa"/>
            <w:shd w:val="clear" w:color="auto" w:fill="FFFFFF" w:themeFill="background1"/>
            <w:vAlign w:val="center"/>
            <w:hideMark/>
          </w:tcPr>
          <w:p w14:paraId="03F73513" w14:textId="31378916" w:rsidR="00DE6559" w:rsidRPr="005A3A97" w:rsidRDefault="00DE6559" w:rsidP="00DE6559">
            <w:pPr>
              <w:rPr>
                <w:rFonts w:ascii="Arial" w:hAnsi="Arial" w:cs="Arial"/>
                <w:b/>
                <w:bCs/>
                <w:sz w:val="20"/>
                <w:szCs w:val="20"/>
              </w:rPr>
            </w:pPr>
            <w:r w:rsidRPr="005A3A97">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71384992" w:rsidR="00DE6559" w:rsidRPr="002020CB" w:rsidRDefault="00DE6559" w:rsidP="00DE6559">
            <w:pPr>
              <w:jc w:val="right"/>
              <w:rPr>
                <w:rFonts w:ascii="Arial" w:hAnsi="Arial" w:cs="Arial"/>
                <w:sz w:val="20"/>
                <w:szCs w:val="20"/>
              </w:rPr>
            </w:pPr>
            <w:r w:rsidRPr="002020CB">
              <w:rPr>
                <w:rFonts w:ascii="Arial" w:hAnsi="Arial" w:cs="Arial"/>
                <w:color w:val="000000"/>
                <w:sz w:val="20"/>
                <w:szCs w:val="20"/>
              </w:rPr>
              <w:t>vlastník VH infrastruktury</w:t>
            </w:r>
          </w:p>
        </w:tc>
      </w:tr>
      <w:tr w:rsidR="00DE6559" w:rsidRPr="005A3A97" w14:paraId="4E5FD8C4" w14:textId="77777777" w:rsidTr="00600E2C">
        <w:trPr>
          <w:trHeight w:val="300"/>
          <w:jc w:val="center"/>
        </w:trPr>
        <w:tc>
          <w:tcPr>
            <w:tcW w:w="2972" w:type="dxa"/>
            <w:shd w:val="clear" w:color="auto" w:fill="FFFFFF" w:themeFill="background1"/>
            <w:vAlign w:val="center"/>
            <w:hideMark/>
          </w:tcPr>
          <w:p w14:paraId="3CE6B6B4" w14:textId="344DEE97" w:rsidR="00DE6559" w:rsidRPr="005A3A97" w:rsidRDefault="00DE6559" w:rsidP="00DE6559">
            <w:pPr>
              <w:rPr>
                <w:rFonts w:ascii="Arial" w:hAnsi="Arial" w:cs="Arial"/>
                <w:b/>
                <w:bCs/>
                <w:sz w:val="20"/>
                <w:szCs w:val="20"/>
              </w:rPr>
            </w:pPr>
            <w:r w:rsidRPr="005A3A97">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09FF9B29" w:rsidR="00DE6559" w:rsidRPr="002020CB" w:rsidRDefault="00DE6559" w:rsidP="00DE6559">
            <w:pPr>
              <w:jc w:val="right"/>
              <w:rPr>
                <w:rFonts w:ascii="Arial" w:hAnsi="Arial" w:cs="Arial"/>
                <w:sz w:val="20"/>
                <w:szCs w:val="20"/>
              </w:rPr>
            </w:pPr>
            <w:r w:rsidRPr="002020CB">
              <w:rPr>
                <w:rFonts w:ascii="Arial" w:hAnsi="Arial" w:cs="Arial"/>
                <w:color w:val="000000"/>
                <w:sz w:val="20"/>
                <w:szCs w:val="20"/>
              </w:rPr>
              <w:t> </w:t>
            </w:r>
          </w:p>
        </w:tc>
      </w:tr>
      <w:tr w:rsidR="002020CB" w:rsidRPr="005A3A97" w14:paraId="4E1E59C1" w14:textId="77777777" w:rsidTr="00600E2C">
        <w:trPr>
          <w:trHeight w:val="300"/>
          <w:jc w:val="center"/>
        </w:trPr>
        <w:tc>
          <w:tcPr>
            <w:tcW w:w="2972" w:type="dxa"/>
            <w:shd w:val="clear" w:color="auto" w:fill="FFFFFF" w:themeFill="background1"/>
            <w:vAlign w:val="center"/>
            <w:hideMark/>
          </w:tcPr>
          <w:p w14:paraId="4E0BA8A6" w14:textId="574973EE" w:rsidR="002020CB" w:rsidRPr="005A3A97" w:rsidRDefault="002020CB" w:rsidP="002020CB">
            <w:pPr>
              <w:rPr>
                <w:rFonts w:ascii="Arial" w:hAnsi="Arial" w:cs="Arial"/>
                <w:b/>
                <w:bCs/>
                <w:sz w:val="20"/>
                <w:szCs w:val="20"/>
              </w:rPr>
            </w:pPr>
            <w:r w:rsidRPr="005A3A97">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2FD78E23" w:rsidR="002020CB" w:rsidRPr="002020CB" w:rsidRDefault="00924C51" w:rsidP="002020CB">
            <w:pPr>
              <w:jc w:val="right"/>
              <w:rPr>
                <w:rFonts w:ascii="Arial" w:hAnsi="Arial" w:cs="Arial"/>
                <w:sz w:val="20"/>
                <w:szCs w:val="20"/>
              </w:rPr>
            </w:pPr>
            <w:r>
              <w:rPr>
                <w:rFonts w:ascii="Arial" w:hAnsi="Arial" w:cs="Arial"/>
                <w:color w:val="000000"/>
                <w:sz w:val="20"/>
                <w:szCs w:val="20"/>
              </w:rPr>
              <w:t>nejsou znám</w:t>
            </w:r>
            <w:r w:rsidR="00CF608E">
              <w:rPr>
                <w:rFonts w:ascii="Arial" w:hAnsi="Arial" w:cs="Arial"/>
                <w:color w:val="000000"/>
                <w:sz w:val="20"/>
                <w:szCs w:val="20"/>
              </w:rPr>
              <w:t>y</w:t>
            </w:r>
          </w:p>
        </w:tc>
      </w:tr>
      <w:tr w:rsidR="002020CB" w:rsidRPr="005A3A97" w14:paraId="27EFAABE" w14:textId="77777777" w:rsidTr="00600E2C">
        <w:trPr>
          <w:trHeight w:val="300"/>
          <w:jc w:val="center"/>
        </w:trPr>
        <w:tc>
          <w:tcPr>
            <w:tcW w:w="2972" w:type="dxa"/>
            <w:shd w:val="clear" w:color="auto" w:fill="FFFFFF" w:themeFill="background1"/>
            <w:vAlign w:val="center"/>
            <w:hideMark/>
          </w:tcPr>
          <w:p w14:paraId="7D66321A" w14:textId="5356A161" w:rsidR="002020CB" w:rsidRPr="005A3A97" w:rsidRDefault="002020CB" w:rsidP="002020CB">
            <w:pPr>
              <w:rPr>
                <w:rFonts w:ascii="Arial" w:hAnsi="Arial" w:cs="Arial"/>
                <w:b/>
                <w:bCs/>
                <w:sz w:val="20"/>
                <w:szCs w:val="20"/>
              </w:rPr>
            </w:pPr>
            <w:r w:rsidRPr="005A3A97">
              <w:rPr>
                <w:rFonts w:ascii="Arial" w:hAnsi="Arial" w:cs="Arial"/>
                <w:b/>
                <w:bCs/>
                <w:sz w:val="20"/>
                <w:szCs w:val="20"/>
              </w:rPr>
              <w:t>Náklady provozní [tis. Kč/rok]</w:t>
            </w:r>
          </w:p>
        </w:tc>
        <w:tc>
          <w:tcPr>
            <w:tcW w:w="6090" w:type="dxa"/>
            <w:shd w:val="clear" w:color="auto" w:fill="FFFFFF" w:themeFill="background1"/>
            <w:noWrap/>
            <w:vAlign w:val="center"/>
            <w:hideMark/>
          </w:tcPr>
          <w:p w14:paraId="549D0C5A" w14:textId="38EB6257" w:rsidR="002020CB" w:rsidRPr="002020CB" w:rsidRDefault="00CF608E" w:rsidP="002020CB">
            <w:pPr>
              <w:jc w:val="right"/>
              <w:rPr>
                <w:rFonts w:ascii="Arial" w:hAnsi="Arial" w:cs="Arial"/>
                <w:sz w:val="20"/>
                <w:szCs w:val="20"/>
              </w:rPr>
            </w:pPr>
            <w:r>
              <w:rPr>
                <w:rFonts w:ascii="Arial" w:hAnsi="Arial" w:cs="Arial"/>
                <w:color w:val="000000"/>
                <w:sz w:val="20"/>
                <w:szCs w:val="20"/>
              </w:rPr>
              <w:t>nejsou známy</w:t>
            </w:r>
            <w:r w:rsidR="002020CB" w:rsidRPr="002020CB">
              <w:rPr>
                <w:rFonts w:ascii="Arial" w:hAnsi="Arial" w:cs="Arial"/>
                <w:color w:val="000000"/>
                <w:sz w:val="20"/>
                <w:szCs w:val="20"/>
              </w:rPr>
              <w:t> </w:t>
            </w:r>
          </w:p>
        </w:tc>
      </w:tr>
      <w:tr w:rsidR="002020CB" w:rsidRPr="005A3A97" w14:paraId="1D412B31" w14:textId="77777777" w:rsidTr="00600E2C">
        <w:trPr>
          <w:trHeight w:val="300"/>
          <w:jc w:val="center"/>
        </w:trPr>
        <w:tc>
          <w:tcPr>
            <w:tcW w:w="2972" w:type="dxa"/>
            <w:shd w:val="clear" w:color="auto" w:fill="FFFFFF" w:themeFill="background1"/>
            <w:vAlign w:val="center"/>
            <w:hideMark/>
          </w:tcPr>
          <w:p w14:paraId="307610E4" w14:textId="29D894BD" w:rsidR="002020CB" w:rsidRPr="005A3A97" w:rsidRDefault="002020CB" w:rsidP="002020CB">
            <w:pPr>
              <w:rPr>
                <w:rFonts w:ascii="Arial" w:hAnsi="Arial" w:cs="Arial"/>
                <w:b/>
                <w:bCs/>
                <w:sz w:val="20"/>
                <w:szCs w:val="20"/>
              </w:rPr>
            </w:pPr>
            <w:r w:rsidRPr="005A3A97">
              <w:rPr>
                <w:rFonts w:ascii="Arial" w:hAnsi="Arial" w:cs="Arial"/>
                <w:b/>
                <w:bCs/>
                <w:sz w:val="20"/>
                <w:szCs w:val="20"/>
              </w:rPr>
              <w:t>Způsob financování</w:t>
            </w:r>
          </w:p>
        </w:tc>
        <w:tc>
          <w:tcPr>
            <w:tcW w:w="6090" w:type="dxa"/>
            <w:shd w:val="clear" w:color="auto" w:fill="FFFFFF" w:themeFill="background1"/>
            <w:noWrap/>
            <w:vAlign w:val="center"/>
            <w:hideMark/>
          </w:tcPr>
          <w:p w14:paraId="3C72DAD0" w14:textId="66CAD140" w:rsidR="002020CB" w:rsidRPr="002020CB" w:rsidRDefault="002020CB" w:rsidP="002020CB">
            <w:pPr>
              <w:jc w:val="right"/>
              <w:rPr>
                <w:rFonts w:ascii="Arial" w:hAnsi="Arial" w:cs="Arial"/>
                <w:b/>
                <w:sz w:val="20"/>
                <w:szCs w:val="20"/>
              </w:rPr>
            </w:pPr>
            <w:r w:rsidRPr="002020CB">
              <w:rPr>
                <w:rFonts w:ascii="Arial" w:hAnsi="Arial" w:cs="Arial"/>
                <w:color w:val="000000"/>
                <w:sz w:val="20"/>
                <w:szCs w:val="20"/>
              </w:rPr>
              <w:t>strukturální fondy + národní dotační programy + vlastní</w:t>
            </w:r>
          </w:p>
        </w:tc>
      </w:tr>
      <w:tr w:rsidR="002020CB" w:rsidRPr="005A3A97" w14:paraId="4009B790" w14:textId="77777777" w:rsidTr="00600E2C">
        <w:trPr>
          <w:trHeight w:val="300"/>
          <w:jc w:val="center"/>
        </w:trPr>
        <w:tc>
          <w:tcPr>
            <w:tcW w:w="2972" w:type="dxa"/>
            <w:shd w:val="clear" w:color="auto" w:fill="FFFFFF" w:themeFill="background1"/>
            <w:vAlign w:val="center"/>
            <w:hideMark/>
          </w:tcPr>
          <w:p w14:paraId="6822B12B" w14:textId="373DD4F5" w:rsidR="002020CB" w:rsidRPr="005A3A97" w:rsidRDefault="002020CB" w:rsidP="002020CB">
            <w:pPr>
              <w:rPr>
                <w:rFonts w:ascii="Arial" w:hAnsi="Arial" w:cs="Arial"/>
                <w:b/>
                <w:bCs/>
                <w:sz w:val="20"/>
                <w:szCs w:val="20"/>
              </w:rPr>
            </w:pPr>
            <w:r w:rsidRPr="005A3A97">
              <w:rPr>
                <w:rFonts w:ascii="Arial" w:hAnsi="Arial" w:cs="Arial"/>
                <w:b/>
                <w:bCs/>
                <w:sz w:val="20"/>
                <w:szCs w:val="20"/>
              </w:rPr>
              <w:t>Financování z fondů EU</w:t>
            </w:r>
          </w:p>
        </w:tc>
        <w:tc>
          <w:tcPr>
            <w:tcW w:w="6090" w:type="dxa"/>
            <w:shd w:val="clear" w:color="auto" w:fill="FFFFFF" w:themeFill="background1"/>
            <w:noWrap/>
            <w:vAlign w:val="center"/>
            <w:hideMark/>
          </w:tcPr>
          <w:p w14:paraId="15F3AB92" w14:textId="60D2ADEB" w:rsidR="002020CB" w:rsidRPr="002020CB" w:rsidRDefault="00F92EAD" w:rsidP="002020CB">
            <w:pPr>
              <w:jc w:val="right"/>
              <w:rPr>
                <w:rFonts w:ascii="Arial" w:hAnsi="Arial" w:cs="Arial"/>
                <w:b/>
                <w:sz w:val="20"/>
                <w:szCs w:val="20"/>
              </w:rPr>
            </w:pPr>
            <w:r>
              <w:rPr>
                <w:rFonts w:ascii="Arial" w:hAnsi="Arial" w:cs="Arial"/>
                <w:color w:val="000000"/>
                <w:sz w:val="20"/>
                <w:szCs w:val="20"/>
              </w:rPr>
              <w:t>ne</w:t>
            </w:r>
            <w:r w:rsidR="002020CB" w:rsidRPr="002020CB">
              <w:rPr>
                <w:rFonts w:ascii="Arial" w:hAnsi="Arial" w:cs="Arial"/>
                <w:color w:val="000000"/>
                <w:sz w:val="20"/>
                <w:szCs w:val="20"/>
              </w:rPr>
              <w:t xml:space="preserve"> </w:t>
            </w:r>
          </w:p>
        </w:tc>
      </w:tr>
      <w:tr w:rsidR="00EE16BC" w:rsidRPr="005A3A97" w14:paraId="0281C822" w14:textId="77777777" w:rsidTr="00F92EAD">
        <w:trPr>
          <w:trHeight w:val="300"/>
          <w:jc w:val="center"/>
        </w:trPr>
        <w:tc>
          <w:tcPr>
            <w:tcW w:w="2972" w:type="dxa"/>
            <w:shd w:val="clear" w:color="auto" w:fill="FFFFFF" w:themeFill="background1"/>
            <w:vAlign w:val="center"/>
            <w:hideMark/>
          </w:tcPr>
          <w:p w14:paraId="4FD3D9A4" w14:textId="42DC089D" w:rsidR="00EE16BC" w:rsidRPr="005A3A97" w:rsidRDefault="00EE16BC" w:rsidP="00EE16BC">
            <w:pPr>
              <w:rPr>
                <w:rFonts w:ascii="Arial" w:hAnsi="Arial" w:cs="Arial"/>
                <w:b/>
                <w:bCs/>
                <w:sz w:val="20"/>
                <w:szCs w:val="20"/>
              </w:rPr>
            </w:pPr>
            <w:r w:rsidRPr="005A3A97">
              <w:rPr>
                <w:rFonts w:ascii="Arial" w:hAnsi="Arial" w:cs="Arial"/>
                <w:b/>
                <w:bCs/>
                <w:sz w:val="20"/>
                <w:szCs w:val="20"/>
              </w:rPr>
              <w:t>Možné překážky</w:t>
            </w:r>
          </w:p>
        </w:tc>
        <w:tc>
          <w:tcPr>
            <w:tcW w:w="6090" w:type="dxa"/>
            <w:shd w:val="clear" w:color="auto" w:fill="FFFFFF" w:themeFill="background1"/>
            <w:noWrap/>
            <w:vAlign w:val="center"/>
          </w:tcPr>
          <w:p w14:paraId="0D51499D" w14:textId="1A1403FD" w:rsidR="00EE16BC" w:rsidRPr="002020CB" w:rsidRDefault="003C2DEB" w:rsidP="00EE16BC">
            <w:pPr>
              <w:jc w:val="right"/>
              <w:rPr>
                <w:rFonts w:ascii="Arial" w:hAnsi="Arial" w:cs="Arial"/>
                <w:b/>
                <w:sz w:val="20"/>
                <w:szCs w:val="20"/>
              </w:rPr>
            </w:pPr>
            <w:r w:rsidRPr="00962FBC">
              <w:rPr>
                <w:rFonts w:ascii="Arial" w:eastAsia="Times New Roman" w:hAnsi="Arial" w:cs="Arial"/>
                <w:color w:val="000000"/>
                <w:sz w:val="20"/>
                <w:szCs w:val="20"/>
                <w:lang w:eastAsia="cs-CZ"/>
              </w:rPr>
              <w:t>Nedostatek finančních prostředků</w:t>
            </w:r>
          </w:p>
        </w:tc>
      </w:tr>
      <w:tr w:rsidR="00F92EAD" w:rsidRPr="005A3A97" w14:paraId="38956F7B" w14:textId="77777777" w:rsidTr="00F92EAD">
        <w:trPr>
          <w:trHeight w:val="300"/>
          <w:jc w:val="center"/>
        </w:trPr>
        <w:tc>
          <w:tcPr>
            <w:tcW w:w="2972" w:type="dxa"/>
            <w:shd w:val="clear" w:color="auto" w:fill="FFFFFF" w:themeFill="background1"/>
            <w:vAlign w:val="center"/>
            <w:hideMark/>
          </w:tcPr>
          <w:p w14:paraId="47E76764" w14:textId="040A719A" w:rsidR="00F92EAD" w:rsidRPr="005A3A97" w:rsidRDefault="00F92EAD" w:rsidP="00F92EAD">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tcPr>
          <w:p w14:paraId="13763329" w14:textId="7F3FE218" w:rsidR="00F92EAD" w:rsidRPr="002020CB" w:rsidRDefault="00F92EAD" w:rsidP="00F92EAD">
            <w:pPr>
              <w:jc w:val="right"/>
              <w:rPr>
                <w:rFonts w:ascii="Arial" w:hAnsi="Arial" w:cs="Arial"/>
                <w:b/>
                <w:sz w:val="20"/>
                <w:szCs w:val="20"/>
              </w:rPr>
            </w:pPr>
            <w:r w:rsidRPr="00962FBC">
              <w:rPr>
                <w:rFonts w:ascii="Arial" w:eastAsia="Times New Roman" w:hAnsi="Arial" w:cs="Arial"/>
                <w:sz w:val="20"/>
                <w:szCs w:val="20"/>
                <w:lang w:eastAsia="cs-CZ"/>
              </w:rPr>
              <w:t>ptačí oblast s vazbou na vodu</w:t>
            </w:r>
          </w:p>
        </w:tc>
      </w:tr>
      <w:tr w:rsidR="00F92EAD" w:rsidRPr="005A3A97" w14:paraId="77FEAC0C" w14:textId="77777777" w:rsidTr="00F92EAD">
        <w:trPr>
          <w:trHeight w:val="300"/>
          <w:jc w:val="center"/>
        </w:trPr>
        <w:tc>
          <w:tcPr>
            <w:tcW w:w="2972" w:type="dxa"/>
            <w:shd w:val="clear" w:color="auto" w:fill="FFFFFF" w:themeFill="background1"/>
            <w:vAlign w:val="center"/>
            <w:hideMark/>
          </w:tcPr>
          <w:p w14:paraId="57E29561" w14:textId="4572EBEB" w:rsidR="00F92EAD" w:rsidRPr="005A3A97" w:rsidRDefault="00F92EAD" w:rsidP="00F92EAD">
            <w:pPr>
              <w:rPr>
                <w:rFonts w:ascii="Arial" w:hAnsi="Arial" w:cs="Arial"/>
                <w:b/>
                <w:bCs/>
                <w:sz w:val="20"/>
                <w:szCs w:val="20"/>
              </w:rPr>
            </w:pPr>
            <w:r w:rsidRPr="005A3A97">
              <w:rPr>
                <w:rFonts w:ascii="Arial" w:hAnsi="Arial" w:cs="Arial"/>
                <w:b/>
                <w:bCs/>
                <w:sz w:val="20"/>
                <w:szCs w:val="20"/>
              </w:rPr>
              <w:t>Efekt na chráněnou oblast 2</w:t>
            </w:r>
          </w:p>
        </w:tc>
        <w:tc>
          <w:tcPr>
            <w:tcW w:w="6090" w:type="dxa"/>
            <w:shd w:val="clear" w:color="auto" w:fill="FFFFFF" w:themeFill="background1"/>
            <w:noWrap/>
            <w:vAlign w:val="center"/>
          </w:tcPr>
          <w:p w14:paraId="2A897FF5" w14:textId="50D1B073" w:rsidR="00F92EAD" w:rsidRPr="002020CB" w:rsidRDefault="00F92EAD" w:rsidP="00F92EAD">
            <w:pPr>
              <w:jc w:val="right"/>
              <w:rPr>
                <w:rFonts w:ascii="Arial" w:hAnsi="Arial" w:cs="Arial"/>
                <w:b/>
                <w:sz w:val="20"/>
                <w:szCs w:val="20"/>
              </w:rPr>
            </w:pPr>
            <w:r w:rsidRPr="00962FBC">
              <w:rPr>
                <w:rFonts w:ascii="Arial" w:eastAsia="Times New Roman" w:hAnsi="Arial" w:cs="Arial"/>
                <w:sz w:val="20"/>
                <w:szCs w:val="20"/>
                <w:lang w:eastAsia="cs-CZ"/>
              </w:rPr>
              <w:t>evropsky významná lokalita s vazbou na vodu</w:t>
            </w:r>
          </w:p>
        </w:tc>
      </w:tr>
      <w:tr w:rsidR="00F92EAD" w:rsidRPr="005A3A97" w14:paraId="2EB4A97A" w14:textId="77777777" w:rsidTr="00F92EAD">
        <w:trPr>
          <w:trHeight w:val="300"/>
          <w:jc w:val="center"/>
        </w:trPr>
        <w:tc>
          <w:tcPr>
            <w:tcW w:w="2972" w:type="dxa"/>
            <w:shd w:val="clear" w:color="auto" w:fill="FFFFFF" w:themeFill="background1"/>
            <w:vAlign w:val="center"/>
            <w:hideMark/>
          </w:tcPr>
          <w:p w14:paraId="001B4498" w14:textId="6F90DF11" w:rsidR="00F92EAD" w:rsidRPr="005A3A97" w:rsidRDefault="00F92EAD" w:rsidP="00F92EAD">
            <w:pPr>
              <w:rPr>
                <w:rFonts w:ascii="Arial" w:hAnsi="Arial" w:cs="Arial"/>
                <w:b/>
                <w:bCs/>
                <w:sz w:val="20"/>
                <w:szCs w:val="20"/>
              </w:rPr>
            </w:pPr>
            <w:r w:rsidRPr="005A3A97">
              <w:rPr>
                <w:rFonts w:ascii="Arial" w:hAnsi="Arial" w:cs="Arial"/>
                <w:b/>
                <w:bCs/>
                <w:sz w:val="20"/>
                <w:szCs w:val="20"/>
              </w:rPr>
              <w:t>Efekt na chráněnou oblast 3</w:t>
            </w:r>
          </w:p>
        </w:tc>
        <w:tc>
          <w:tcPr>
            <w:tcW w:w="6090" w:type="dxa"/>
            <w:shd w:val="clear" w:color="auto" w:fill="FFFFFF" w:themeFill="background1"/>
            <w:noWrap/>
            <w:vAlign w:val="center"/>
          </w:tcPr>
          <w:p w14:paraId="312334FD" w14:textId="176AFDD4" w:rsidR="00F92EAD" w:rsidRPr="002020CB" w:rsidRDefault="00F92EAD" w:rsidP="00F92EAD">
            <w:pPr>
              <w:jc w:val="right"/>
              <w:rPr>
                <w:rFonts w:ascii="Arial" w:hAnsi="Arial" w:cs="Arial"/>
                <w:b/>
                <w:sz w:val="20"/>
                <w:szCs w:val="20"/>
              </w:rPr>
            </w:pPr>
            <w:r w:rsidRPr="00962FBC">
              <w:rPr>
                <w:rFonts w:ascii="Arial" w:eastAsia="Times New Roman" w:hAnsi="Arial" w:cs="Arial"/>
                <w:sz w:val="20"/>
                <w:szCs w:val="20"/>
                <w:lang w:eastAsia="cs-CZ"/>
              </w:rPr>
              <w:t>maloplošné zvláště chráněné území s vazbou na vodu</w:t>
            </w:r>
          </w:p>
        </w:tc>
      </w:tr>
      <w:tr w:rsidR="00F92EAD" w:rsidRPr="005A3A97" w14:paraId="3504D4D2" w14:textId="77777777" w:rsidTr="00F92EAD">
        <w:trPr>
          <w:trHeight w:val="300"/>
          <w:jc w:val="center"/>
        </w:trPr>
        <w:tc>
          <w:tcPr>
            <w:tcW w:w="2972" w:type="dxa"/>
            <w:shd w:val="clear" w:color="auto" w:fill="FFFFFF" w:themeFill="background1"/>
            <w:vAlign w:val="center"/>
          </w:tcPr>
          <w:p w14:paraId="65560719" w14:textId="4757AF72" w:rsidR="00F92EAD" w:rsidRPr="005A3A97" w:rsidRDefault="00F92EAD" w:rsidP="00F92EAD">
            <w:pPr>
              <w:rPr>
                <w:rFonts w:ascii="Arial" w:hAnsi="Arial" w:cs="Arial"/>
                <w:b/>
                <w:bCs/>
                <w:sz w:val="20"/>
                <w:szCs w:val="20"/>
              </w:rPr>
            </w:pPr>
            <w:r w:rsidRPr="00962FBC">
              <w:rPr>
                <w:rFonts w:ascii="Arial" w:hAnsi="Arial" w:cs="Arial"/>
                <w:b/>
                <w:bCs/>
                <w:sz w:val="20"/>
                <w:szCs w:val="20"/>
              </w:rPr>
              <w:t>Efekt na chráněnou oblast 4</w:t>
            </w:r>
          </w:p>
        </w:tc>
        <w:tc>
          <w:tcPr>
            <w:tcW w:w="6090" w:type="dxa"/>
            <w:shd w:val="clear" w:color="auto" w:fill="FFFFFF" w:themeFill="background1"/>
            <w:noWrap/>
            <w:vAlign w:val="center"/>
          </w:tcPr>
          <w:p w14:paraId="305B2E1D" w14:textId="7E985D84" w:rsidR="00F92EAD" w:rsidRPr="002020CB" w:rsidRDefault="00F92EAD" w:rsidP="00F92EAD">
            <w:pPr>
              <w:jc w:val="right"/>
              <w:rPr>
                <w:rFonts w:ascii="Arial" w:hAnsi="Arial" w:cs="Arial"/>
                <w:b/>
                <w:sz w:val="20"/>
                <w:szCs w:val="20"/>
              </w:rPr>
            </w:pPr>
            <w:proofErr w:type="spellStart"/>
            <w:r w:rsidRPr="00962FBC">
              <w:rPr>
                <w:rFonts w:ascii="Arial" w:eastAsia="Times New Roman" w:hAnsi="Arial" w:cs="Arial"/>
                <w:sz w:val="20"/>
                <w:szCs w:val="20"/>
                <w:lang w:eastAsia="cs-CZ"/>
              </w:rPr>
              <w:t>Ramsarský</w:t>
            </w:r>
            <w:proofErr w:type="spellEnd"/>
            <w:r w:rsidRPr="00962FBC">
              <w:rPr>
                <w:rFonts w:ascii="Arial" w:eastAsia="Times New Roman" w:hAnsi="Arial" w:cs="Arial"/>
                <w:sz w:val="20"/>
                <w:szCs w:val="20"/>
                <w:lang w:eastAsia="cs-CZ"/>
              </w:rPr>
              <w:t xml:space="preserve"> mokřad</w:t>
            </w:r>
          </w:p>
        </w:tc>
      </w:tr>
      <w:tr w:rsidR="00F92EAD" w:rsidRPr="005A3A97" w14:paraId="0E8B5F4D" w14:textId="77777777" w:rsidTr="00F92EAD">
        <w:trPr>
          <w:trHeight w:val="300"/>
          <w:jc w:val="center"/>
        </w:trPr>
        <w:tc>
          <w:tcPr>
            <w:tcW w:w="2972" w:type="dxa"/>
            <w:shd w:val="clear" w:color="auto" w:fill="FFFFFF" w:themeFill="background1"/>
            <w:vAlign w:val="center"/>
          </w:tcPr>
          <w:p w14:paraId="5F23008D" w14:textId="09F28ACC" w:rsidR="00F92EAD" w:rsidRPr="005A3A97" w:rsidRDefault="00F92EAD" w:rsidP="00F92EAD">
            <w:pPr>
              <w:rPr>
                <w:rFonts w:ascii="Arial" w:hAnsi="Arial" w:cs="Arial"/>
                <w:b/>
                <w:bCs/>
                <w:sz w:val="20"/>
                <w:szCs w:val="20"/>
              </w:rPr>
            </w:pPr>
            <w:r w:rsidRPr="00962FBC">
              <w:rPr>
                <w:rFonts w:ascii="Arial" w:hAnsi="Arial" w:cs="Arial"/>
                <w:b/>
                <w:bCs/>
                <w:sz w:val="20"/>
                <w:szCs w:val="20"/>
              </w:rPr>
              <w:t>Efekt na chráněnou oblast 5</w:t>
            </w:r>
          </w:p>
        </w:tc>
        <w:tc>
          <w:tcPr>
            <w:tcW w:w="6090" w:type="dxa"/>
            <w:shd w:val="clear" w:color="auto" w:fill="FFFFFF" w:themeFill="background1"/>
            <w:noWrap/>
            <w:vAlign w:val="center"/>
          </w:tcPr>
          <w:p w14:paraId="5CD911C3" w14:textId="3648974D" w:rsidR="00F92EAD" w:rsidRPr="002020CB" w:rsidRDefault="00F92EAD" w:rsidP="00F92EAD">
            <w:pPr>
              <w:jc w:val="right"/>
              <w:rPr>
                <w:rFonts w:ascii="Arial" w:hAnsi="Arial" w:cs="Arial"/>
                <w:b/>
                <w:sz w:val="20"/>
                <w:szCs w:val="20"/>
              </w:rPr>
            </w:pPr>
            <w:r w:rsidRPr="00962FBC">
              <w:rPr>
                <w:rFonts w:ascii="Arial" w:eastAsia="Times New Roman" w:hAnsi="Arial" w:cs="Arial"/>
                <w:sz w:val="20"/>
                <w:szCs w:val="20"/>
                <w:lang w:eastAsia="cs-CZ"/>
              </w:rPr>
              <w:t>zranitelná oblast</w:t>
            </w:r>
          </w:p>
        </w:tc>
      </w:tr>
      <w:tr w:rsidR="007D35CD" w:rsidRPr="005A3A97" w14:paraId="2509FA0B" w14:textId="77777777" w:rsidTr="000E04A4">
        <w:trPr>
          <w:trHeight w:val="615"/>
          <w:jc w:val="center"/>
        </w:trPr>
        <w:tc>
          <w:tcPr>
            <w:tcW w:w="2972" w:type="dxa"/>
            <w:vAlign w:val="center"/>
            <w:hideMark/>
          </w:tcPr>
          <w:p w14:paraId="446DB302" w14:textId="5D299C79" w:rsidR="007D35CD" w:rsidRPr="005A3A97" w:rsidRDefault="007D35CD" w:rsidP="007D35CD">
            <w:pPr>
              <w:rPr>
                <w:rFonts w:ascii="Arial" w:hAnsi="Arial" w:cs="Arial"/>
                <w:b/>
                <w:bCs/>
                <w:sz w:val="20"/>
                <w:szCs w:val="20"/>
              </w:rPr>
            </w:pPr>
            <w:r w:rsidRPr="005A3A97">
              <w:rPr>
                <w:rFonts w:ascii="Arial" w:hAnsi="Arial" w:cs="Arial"/>
                <w:b/>
                <w:bCs/>
                <w:sz w:val="20"/>
                <w:szCs w:val="20"/>
              </w:rPr>
              <w:lastRenderedPageBreak/>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0" w:type="dxa"/>
            <w:vAlign w:val="center"/>
            <w:hideMark/>
          </w:tcPr>
          <w:p w14:paraId="3F792194" w14:textId="4353BE67" w:rsidR="007D35CD" w:rsidRPr="002020CB" w:rsidRDefault="007D35CD" w:rsidP="007D35CD">
            <w:pPr>
              <w:jc w:val="right"/>
              <w:rPr>
                <w:rFonts w:ascii="Arial" w:hAnsi="Arial" w:cs="Arial"/>
                <w:sz w:val="20"/>
                <w:szCs w:val="20"/>
              </w:rPr>
            </w:pPr>
            <w:r w:rsidRPr="002020CB">
              <w:rPr>
                <w:rFonts w:ascii="Arial" w:hAnsi="Arial" w:cs="Arial"/>
                <w:color w:val="000000"/>
                <w:sz w:val="20"/>
                <w:szCs w:val="20"/>
              </w:rPr>
              <w:t>Podíl (%) uskutečnění dílčích realizací (projektů, aktivit, studií apod.) vůči plánovaným realizacím</w:t>
            </w:r>
          </w:p>
        </w:tc>
      </w:tr>
      <w:tr w:rsidR="005A3A97" w:rsidRPr="005A3A97" w14:paraId="09F546FE" w14:textId="77777777" w:rsidTr="003C2DEB">
        <w:trPr>
          <w:trHeight w:val="345"/>
          <w:jc w:val="center"/>
        </w:trPr>
        <w:tc>
          <w:tcPr>
            <w:tcW w:w="9062" w:type="dxa"/>
            <w:gridSpan w:val="2"/>
            <w:shd w:val="clear" w:color="auto" w:fill="DEEAF6" w:themeFill="accent5" w:themeFillTint="33"/>
            <w:noWrap/>
            <w:vAlign w:val="center"/>
            <w:hideMark/>
          </w:tcPr>
          <w:p w14:paraId="0ACA3238" w14:textId="77777777" w:rsidR="005A3A97" w:rsidRPr="002020CB" w:rsidRDefault="005A3A97" w:rsidP="003C2DEB">
            <w:pPr>
              <w:jc w:val="center"/>
              <w:rPr>
                <w:rFonts w:ascii="Arial" w:hAnsi="Arial" w:cs="Arial"/>
                <w:b/>
                <w:bCs/>
                <w:sz w:val="20"/>
                <w:szCs w:val="20"/>
              </w:rPr>
            </w:pPr>
            <w:r w:rsidRPr="002020CB">
              <w:rPr>
                <w:rFonts w:ascii="Arial" w:hAnsi="Arial" w:cs="Arial"/>
                <w:b/>
                <w:bCs/>
                <w:sz w:val="20"/>
                <w:szCs w:val="20"/>
              </w:rPr>
              <w:t>Parametry opatření</w:t>
            </w:r>
          </w:p>
        </w:tc>
      </w:tr>
      <w:tr w:rsidR="00AE6BCA" w:rsidRPr="005A3A97" w14:paraId="1F0B32B2" w14:textId="77777777" w:rsidTr="000E04A4">
        <w:trPr>
          <w:trHeight w:val="820"/>
          <w:jc w:val="center"/>
        </w:trPr>
        <w:tc>
          <w:tcPr>
            <w:tcW w:w="2972" w:type="dxa"/>
            <w:vMerge w:val="restart"/>
            <w:vAlign w:val="center"/>
          </w:tcPr>
          <w:p w14:paraId="21B13E0A" w14:textId="16F59C3E" w:rsidR="00AE6BCA" w:rsidRPr="005A3A97" w:rsidRDefault="00AE6BCA" w:rsidP="00C00B51">
            <w:pPr>
              <w:rPr>
                <w:rFonts w:ascii="Arial" w:hAnsi="Arial" w:cs="Arial"/>
                <w:b/>
                <w:bCs/>
                <w:sz w:val="20"/>
                <w:szCs w:val="20"/>
              </w:rPr>
            </w:pPr>
            <w:r w:rsidRPr="005A3A97">
              <w:rPr>
                <w:rFonts w:ascii="Arial" w:hAnsi="Arial" w:cs="Arial"/>
                <w:b/>
                <w:bCs/>
                <w:sz w:val="20"/>
                <w:szCs w:val="20"/>
              </w:rPr>
              <w:t>Popis opatření</w:t>
            </w:r>
          </w:p>
        </w:tc>
        <w:tc>
          <w:tcPr>
            <w:tcW w:w="6090" w:type="dxa"/>
            <w:tcMar>
              <w:top w:w="57" w:type="dxa"/>
              <w:left w:w="170" w:type="dxa"/>
              <w:bottom w:w="57" w:type="dxa"/>
              <w:right w:w="170" w:type="dxa"/>
            </w:tcMar>
            <w:hideMark/>
          </w:tcPr>
          <w:p w14:paraId="11A6AE19" w14:textId="4CCCB667" w:rsidR="00AD0DCC" w:rsidRPr="002020CB" w:rsidRDefault="00C00B51" w:rsidP="00AD0DCC">
            <w:pPr>
              <w:jc w:val="both"/>
              <w:rPr>
                <w:rFonts w:ascii="Arial" w:hAnsi="Arial" w:cs="Arial"/>
                <w:sz w:val="20"/>
                <w:szCs w:val="20"/>
              </w:rPr>
            </w:pPr>
            <w:r w:rsidRPr="002020CB">
              <w:rPr>
                <w:rFonts w:ascii="Arial" w:hAnsi="Arial" w:cs="Arial"/>
                <w:b/>
                <w:sz w:val="20"/>
                <w:szCs w:val="20"/>
              </w:rPr>
              <w:t>Současný stav:</w:t>
            </w:r>
            <w:r w:rsidR="007D35CD" w:rsidRPr="002020CB">
              <w:rPr>
                <w:rFonts w:ascii="Arial" w:hAnsi="Arial" w:cs="Arial"/>
                <w:sz w:val="20"/>
                <w:szCs w:val="20"/>
              </w:rPr>
              <w:t xml:space="preserve"> </w:t>
            </w:r>
            <w:r w:rsidR="00AD0DCC" w:rsidRPr="002020CB">
              <w:rPr>
                <w:rFonts w:ascii="Arial" w:hAnsi="Arial" w:cs="Arial"/>
                <w:sz w:val="20"/>
                <w:szCs w:val="20"/>
              </w:rPr>
              <w:t xml:space="preserve">odlehčovací komora je součást stokové sítě. </w:t>
            </w:r>
            <w:r w:rsidR="003B2B44">
              <w:rPr>
                <w:rFonts w:ascii="Arial" w:hAnsi="Arial" w:cs="Arial"/>
                <w:sz w:val="20"/>
                <w:szCs w:val="20"/>
              </w:rPr>
              <w:t>Měla by sloužit</w:t>
            </w:r>
            <w:r w:rsidR="00AD0DCC" w:rsidRPr="002020CB">
              <w:rPr>
                <w:rFonts w:ascii="Arial" w:hAnsi="Arial" w:cs="Arial"/>
                <w:sz w:val="20"/>
                <w:szCs w:val="20"/>
              </w:rPr>
              <w:t xml:space="preserve"> k převedení </w:t>
            </w:r>
            <w:r w:rsidR="003B2B44">
              <w:rPr>
                <w:rFonts w:ascii="Arial" w:hAnsi="Arial" w:cs="Arial"/>
                <w:sz w:val="20"/>
                <w:szCs w:val="20"/>
              </w:rPr>
              <w:t>srážek nad návrh kapacity kanalizačního systému</w:t>
            </w:r>
            <w:r w:rsidR="00AD0DCC" w:rsidRPr="002020CB">
              <w:rPr>
                <w:rFonts w:ascii="Arial" w:hAnsi="Arial" w:cs="Arial"/>
                <w:sz w:val="20"/>
                <w:szCs w:val="20"/>
              </w:rPr>
              <w:t xml:space="preserve"> do řeky. Jakmile dosáhne hladina vody ve stoce úrovně přepadu, přeteče do odlehčovací stoky, kterou je odváděna přímo do vodního toku. </w:t>
            </w:r>
          </w:p>
          <w:p w14:paraId="38BA295E" w14:textId="51F36631" w:rsidR="00AE6BCA" w:rsidRPr="00E57F14" w:rsidRDefault="00AD0DCC" w:rsidP="00AD0DCC">
            <w:pPr>
              <w:jc w:val="both"/>
              <w:rPr>
                <w:rFonts w:ascii="Arial" w:hAnsi="Arial" w:cs="Arial"/>
                <w:b/>
                <w:sz w:val="20"/>
                <w:szCs w:val="20"/>
              </w:rPr>
            </w:pPr>
            <w:r w:rsidRPr="002020CB">
              <w:rPr>
                <w:rFonts w:ascii="Arial" w:hAnsi="Arial" w:cs="Arial"/>
                <w:sz w:val="20"/>
                <w:szCs w:val="20"/>
              </w:rPr>
              <w:t xml:space="preserve">Odlehčovací komora musí být uspořádána tak, aby oddělovala množství vody, o které má být průběžná stoka odlehčena, z celkového průtoku. Tyto oddělené vody jsou následně odváděny odlehčovací stokou do recipientu nebo do dešťové zdrže. Oddělení nejčastěji probíhá přepadem přes přeliv, jehož koruna je umístěna nade dnem odlehčovacího koryta ve výši odpovídajícího průtoku, při němž má být odlehčovací komora uvedena v činnost. Za odlehčovací komorou pokračuje stoka směrem k čistírně odpadních vod. Během </w:t>
            </w:r>
            <w:r w:rsidR="003B2B44">
              <w:rPr>
                <w:rFonts w:ascii="Arial" w:hAnsi="Arial" w:cs="Arial"/>
                <w:sz w:val="20"/>
                <w:szCs w:val="20"/>
              </w:rPr>
              <w:t>srážek</w:t>
            </w:r>
            <w:r w:rsidRPr="002020CB">
              <w:rPr>
                <w:rFonts w:ascii="Arial" w:hAnsi="Arial" w:cs="Arial"/>
                <w:sz w:val="20"/>
                <w:szCs w:val="20"/>
              </w:rPr>
              <w:t xml:space="preserve"> se prostřednictvím odlehčovacích komor do </w:t>
            </w:r>
            <w:r w:rsidR="003B2B44">
              <w:rPr>
                <w:rFonts w:ascii="Arial" w:hAnsi="Arial" w:cs="Arial"/>
                <w:sz w:val="20"/>
                <w:szCs w:val="20"/>
              </w:rPr>
              <w:t xml:space="preserve">vodního toku </w:t>
            </w:r>
            <w:r w:rsidR="003B2B44" w:rsidRPr="002020CB">
              <w:rPr>
                <w:rFonts w:ascii="Arial" w:hAnsi="Arial" w:cs="Arial"/>
                <w:sz w:val="20"/>
                <w:szCs w:val="20"/>
              </w:rPr>
              <w:t>dostá</w:t>
            </w:r>
            <w:r w:rsidR="003B2B44">
              <w:rPr>
                <w:rFonts w:ascii="Arial" w:hAnsi="Arial" w:cs="Arial"/>
                <w:sz w:val="20"/>
                <w:szCs w:val="20"/>
              </w:rPr>
              <w:t>vá</w:t>
            </w:r>
            <w:r w:rsidR="003B2B44" w:rsidRPr="002020CB">
              <w:rPr>
                <w:rFonts w:ascii="Arial" w:hAnsi="Arial" w:cs="Arial"/>
                <w:sz w:val="20"/>
                <w:szCs w:val="20"/>
              </w:rPr>
              <w:t xml:space="preserve"> </w:t>
            </w:r>
            <w:r w:rsidRPr="002020CB">
              <w:rPr>
                <w:rFonts w:ascii="Arial" w:hAnsi="Arial" w:cs="Arial"/>
                <w:sz w:val="20"/>
                <w:szCs w:val="20"/>
              </w:rPr>
              <w:t xml:space="preserve">směs </w:t>
            </w:r>
            <w:r w:rsidR="003B2B44">
              <w:rPr>
                <w:rFonts w:ascii="Arial" w:hAnsi="Arial" w:cs="Arial"/>
                <w:sz w:val="20"/>
                <w:szCs w:val="20"/>
              </w:rPr>
              <w:t>srážkové</w:t>
            </w:r>
            <w:r w:rsidRPr="002020CB">
              <w:rPr>
                <w:rFonts w:ascii="Arial" w:hAnsi="Arial" w:cs="Arial"/>
                <w:sz w:val="20"/>
                <w:szCs w:val="20"/>
              </w:rPr>
              <w:t>, odpadní</w:t>
            </w:r>
            <w:r w:rsidR="003B2B44">
              <w:rPr>
                <w:rFonts w:ascii="Arial" w:hAnsi="Arial" w:cs="Arial"/>
                <w:sz w:val="20"/>
                <w:szCs w:val="20"/>
              </w:rPr>
              <w:t>,</w:t>
            </w:r>
            <w:r w:rsidRPr="002020CB">
              <w:rPr>
                <w:rFonts w:ascii="Arial" w:hAnsi="Arial" w:cs="Arial"/>
                <w:sz w:val="20"/>
                <w:szCs w:val="20"/>
              </w:rPr>
              <w:t xml:space="preserve"> balastní vody</w:t>
            </w:r>
            <w:r w:rsidR="003B2B44">
              <w:rPr>
                <w:rFonts w:ascii="Arial" w:hAnsi="Arial" w:cs="Arial"/>
                <w:sz w:val="20"/>
                <w:szCs w:val="20"/>
              </w:rPr>
              <w:t>, která výrazně zhoršuje stav vodního toku a vodního útvaru</w:t>
            </w:r>
            <w:r w:rsidRPr="002020CB">
              <w:rPr>
                <w:rFonts w:ascii="Arial" w:hAnsi="Arial" w:cs="Arial"/>
                <w:sz w:val="20"/>
                <w:szCs w:val="20"/>
              </w:rPr>
              <w:t>.</w:t>
            </w:r>
            <w:r w:rsidR="003B2B44">
              <w:rPr>
                <w:rFonts w:ascii="Arial" w:hAnsi="Arial" w:cs="Arial"/>
                <w:sz w:val="20"/>
                <w:szCs w:val="20"/>
              </w:rPr>
              <w:t xml:space="preserve"> </w:t>
            </w:r>
            <w:r w:rsidR="003B2B44" w:rsidRPr="00E57F14">
              <w:rPr>
                <w:rFonts w:ascii="Arial" w:hAnsi="Arial" w:cs="Arial"/>
                <w:b/>
                <w:sz w:val="20"/>
                <w:szCs w:val="20"/>
              </w:rPr>
              <w:t>Tato směs odlehčených vod</w:t>
            </w:r>
            <w:r w:rsidR="00404BA3" w:rsidRPr="00E57F14">
              <w:rPr>
                <w:rFonts w:ascii="Arial" w:hAnsi="Arial" w:cs="Arial"/>
                <w:b/>
                <w:sz w:val="20"/>
                <w:szCs w:val="20"/>
              </w:rPr>
              <w:t xml:space="preserve"> způsobuje epizodický (nárazový) vnos širokého spektra znečišťujících látek (organické látky, sloučeniny fosforu a dusíku, mikrobiální kontaminace, organické </w:t>
            </w:r>
            <w:proofErr w:type="spellStart"/>
            <w:r w:rsidR="00404BA3" w:rsidRPr="00E57F14">
              <w:rPr>
                <w:rFonts w:ascii="Arial" w:hAnsi="Arial" w:cs="Arial"/>
                <w:b/>
                <w:sz w:val="20"/>
                <w:szCs w:val="20"/>
              </w:rPr>
              <w:t>mikropolutanty</w:t>
            </w:r>
            <w:proofErr w:type="spellEnd"/>
            <w:r w:rsidR="00404BA3" w:rsidRPr="00E57F14">
              <w:rPr>
                <w:rFonts w:ascii="Arial" w:hAnsi="Arial" w:cs="Arial"/>
                <w:b/>
                <w:sz w:val="20"/>
                <w:szCs w:val="20"/>
              </w:rPr>
              <w:t>, hrubé znečištění, drobné odpady a další), což má často za následek nedosažení dobrého ekologického stavu daného vodního útvaru i útvarů navazujících (např. vlivem eutrofizace).</w:t>
            </w:r>
          </w:p>
          <w:p w14:paraId="3CBE3DDA" w14:textId="6643C203" w:rsidR="00E2666B" w:rsidRDefault="00E2666B" w:rsidP="00AD0DCC">
            <w:pPr>
              <w:jc w:val="both"/>
              <w:rPr>
                <w:rFonts w:ascii="Arial" w:hAnsi="Arial" w:cs="Arial"/>
                <w:sz w:val="20"/>
                <w:szCs w:val="20"/>
              </w:rPr>
            </w:pPr>
            <w:r w:rsidRPr="00B54F31">
              <w:rPr>
                <w:rFonts w:ascii="Arial" w:hAnsi="Arial" w:cs="Arial"/>
                <w:sz w:val="20"/>
                <w:szCs w:val="20"/>
              </w:rPr>
              <w:t>Koncepce odkanalizování měst a obcí vychází z generelů a navazujících dokumentací, které často systémově neřeší hospodaření se srážkovými vodami, tj. není aplikován princip využití či likvidace srážkových vod v místě vzniku (minimalizace vstupu srážkových vod do jednotné kanalizace).</w:t>
            </w:r>
          </w:p>
          <w:p w14:paraId="27A5CF37" w14:textId="6777C173" w:rsidR="00E2666B" w:rsidRPr="002020CB" w:rsidRDefault="003C2DEB" w:rsidP="00AD0DCC">
            <w:pPr>
              <w:jc w:val="both"/>
              <w:rPr>
                <w:rFonts w:ascii="Arial" w:hAnsi="Arial" w:cs="Arial"/>
                <w:b/>
                <w:sz w:val="20"/>
                <w:szCs w:val="20"/>
              </w:rPr>
            </w:pPr>
            <w:r>
              <w:rPr>
                <w:noProof/>
              </w:rPr>
              <w:drawing>
                <wp:anchor distT="0" distB="0" distL="114300" distR="114300" simplePos="0" relativeHeight="251698176" behindDoc="1" locked="0" layoutInCell="1" allowOverlap="1" wp14:anchorId="4981A872" wp14:editId="15627EA8">
                  <wp:simplePos x="0" y="0"/>
                  <wp:positionH relativeFrom="page">
                    <wp:posOffset>-2837180</wp:posOffset>
                  </wp:positionH>
                  <wp:positionV relativeFrom="paragraph">
                    <wp:posOffset>71120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E2666B" w:rsidRPr="00B54F31">
              <w:rPr>
                <w:rFonts w:ascii="Arial" w:hAnsi="Arial" w:cs="Arial"/>
                <w:sz w:val="20"/>
                <w:szCs w:val="20"/>
              </w:rPr>
              <w:t>Odlehčovací komory jsou často konstruované nevhodně (odlehčení ve dně komory způsobující nadmíru přepadů, absence účinného hrubého předčištění, absence retence).</w:t>
            </w:r>
          </w:p>
        </w:tc>
      </w:tr>
      <w:tr w:rsidR="00AE6BCA" w:rsidRPr="005A3A97" w14:paraId="78EE2222" w14:textId="77777777" w:rsidTr="000E04A4">
        <w:trPr>
          <w:trHeight w:val="579"/>
          <w:jc w:val="center"/>
        </w:trPr>
        <w:tc>
          <w:tcPr>
            <w:tcW w:w="2972" w:type="dxa"/>
            <w:vMerge/>
            <w:vAlign w:val="center"/>
          </w:tcPr>
          <w:p w14:paraId="5829FFE5" w14:textId="6C3E4962" w:rsidR="00AE6BCA" w:rsidRDefault="00AE6BCA" w:rsidP="00AE6BCA">
            <w:pPr>
              <w:rPr>
                <w:noProof/>
              </w:rPr>
            </w:pPr>
          </w:p>
        </w:tc>
        <w:tc>
          <w:tcPr>
            <w:tcW w:w="6090" w:type="dxa"/>
            <w:shd w:val="clear" w:color="auto" w:fill="DEEAF6" w:themeFill="accent5" w:themeFillTint="33"/>
            <w:tcMar>
              <w:top w:w="57" w:type="dxa"/>
              <w:left w:w="170" w:type="dxa"/>
              <w:bottom w:w="57" w:type="dxa"/>
              <w:right w:w="170" w:type="dxa"/>
            </w:tcMar>
          </w:tcPr>
          <w:p w14:paraId="0E8BFC7F" w14:textId="77777777" w:rsidR="00DD49A7" w:rsidRDefault="007D35CD" w:rsidP="00AD0DCC">
            <w:pPr>
              <w:rPr>
                <w:rFonts w:ascii="Arial" w:hAnsi="Arial" w:cs="Arial"/>
                <w:b/>
                <w:sz w:val="20"/>
                <w:szCs w:val="20"/>
              </w:rPr>
            </w:pPr>
            <w:r w:rsidRPr="002020CB">
              <w:rPr>
                <w:rFonts w:ascii="Arial" w:hAnsi="Arial" w:cs="Arial"/>
                <w:b/>
                <w:sz w:val="20"/>
                <w:szCs w:val="20"/>
              </w:rPr>
              <w:t>Cíl:</w:t>
            </w:r>
          </w:p>
          <w:p w14:paraId="2B7EB782" w14:textId="4FA881E5" w:rsidR="00B235BB" w:rsidRDefault="00B235BB" w:rsidP="00AD0DCC">
            <w:pPr>
              <w:rPr>
                <w:rFonts w:ascii="Arial" w:hAnsi="Arial" w:cs="Arial"/>
                <w:sz w:val="20"/>
                <w:szCs w:val="20"/>
              </w:rPr>
            </w:pPr>
            <w:r>
              <w:rPr>
                <w:rFonts w:ascii="Arial" w:hAnsi="Arial" w:cs="Arial"/>
                <w:b/>
                <w:sz w:val="20"/>
                <w:szCs w:val="20"/>
              </w:rPr>
              <w:t>V rámci návrhu nových i úpravách a rekonstrukcích stávajících odlehčovacích komory vyžadovat:</w:t>
            </w:r>
          </w:p>
          <w:p w14:paraId="39F9F29B" w14:textId="1E637155" w:rsidR="00AE6BCA" w:rsidRDefault="00AD0DCC" w:rsidP="00AD0DCC">
            <w:pPr>
              <w:rPr>
                <w:rFonts w:ascii="Arial" w:hAnsi="Arial" w:cs="Arial"/>
                <w:sz w:val="20"/>
                <w:szCs w:val="20"/>
              </w:rPr>
            </w:pPr>
            <w:r w:rsidRPr="002020CB">
              <w:rPr>
                <w:rFonts w:ascii="Arial" w:hAnsi="Arial" w:cs="Arial"/>
                <w:sz w:val="20"/>
                <w:szCs w:val="20"/>
              </w:rPr>
              <w:t xml:space="preserve">1) </w:t>
            </w:r>
            <w:r w:rsidR="00776DCA">
              <w:rPr>
                <w:rFonts w:ascii="Arial" w:hAnsi="Arial" w:cs="Arial"/>
                <w:sz w:val="20"/>
                <w:szCs w:val="20"/>
              </w:rPr>
              <w:t>Snížení vypouštěného znečištění do vodního toku ú</w:t>
            </w:r>
            <w:r w:rsidRPr="002020CB">
              <w:rPr>
                <w:rFonts w:ascii="Arial" w:hAnsi="Arial" w:cs="Arial"/>
                <w:sz w:val="20"/>
                <w:szCs w:val="20"/>
              </w:rPr>
              <w:t>prav</w:t>
            </w:r>
            <w:r w:rsidR="00776DCA">
              <w:rPr>
                <w:rFonts w:ascii="Arial" w:hAnsi="Arial" w:cs="Arial"/>
                <w:sz w:val="20"/>
                <w:szCs w:val="20"/>
              </w:rPr>
              <w:t>ou</w:t>
            </w:r>
            <w:r w:rsidRPr="002020CB">
              <w:rPr>
                <w:rFonts w:ascii="Arial" w:hAnsi="Arial" w:cs="Arial"/>
                <w:sz w:val="20"/>
                <w:szCs w:val="20"/>
              </w:rPr>
              <w:t xml:space="preserve"> odlehčovacích komor tak, aby se minimalizoval odtok odpadních a balastních vod do recipientu, např. zvednutí přelivné hrany apod.                                                                                                    2)  Snížení vypouštěného hrubého znečištění do toku</w:t>
            </w:r>
            <w:r w:rsidR="00C1476C">
              <w:rPr>
                <w:rFonts w:ascii="Arial" w:hAnsi="Arial" w:cs="Arial"/>
                <w:sz w:val="20"/>
                <w:szCs w:val="20"/>
              </w:rPr>
              <w:t xml:space="preserve"> (§ 19 vyhlášky č. 428/2001 Sb.)</w:t>
            </w:r>
            <w:r w:rsidR="00E2666B">
              <w:rPr>
                <w:rFonts w:ascii="Arial" w:hAnsi="Arial" w:cs="Arial"/>
                <w:sz w:val="20"/>
                <w:szCs w:val="20"/>
              </w:rPr>
              <w:t xml:space="preserve"> </w:t>
            </w:r>
            <w:r w:rsidR="00776DCA">
              <w:rPr>
                <w:rFonts w:ascii="Arial" w:hAnsi="Arial" w:cs="Arial"/>
                <w:sz w:val="20"/>
                <w:szCs w:val="20"/>
              </w:rPr>
              <w:t>instalací</w:t>
            </w:r>
            <w:r w:rsidRPr="002020CB">
              <w:rPr>
                <w:rFonts w:ascii="Arial" w:hAnsi="Arial" w:cs="Arial"/>
                <w:sz w:val="20"/>
                <w:szCs w:val="20"/>
              </w:rPr>
              <w:t xml:space="preserve"> </w:t>
            </w:r>
            <w:r w:rsidR="00E2666B">
              <w:rPr>
                <w:rFonts w:ascii="Arial" w:hAnsi="Arial" w:cs="Arial"/>
                <w:sz w:val="20"/>
                <w:szCs w:val="20"/>
              </w:rPr>
              <w:t xml:space="preserve">účinného hrubého předčištění, které zachytí plovoucí znečištění (dámské hygienické prostředky, vlhčené ubrousky, drobné odpady), tj. </w:t>
            </w:r>
            <w:r w:rsidR="00B235BB">
              <w:rPr>
                <w:rFonts w:ascii="Arial" w:hAnsi="Arial" w:cs="Arial"/>
                <w:sz w:val="20"/>
                <w:szCs w:val="20"/>
              </w:rPr>
              <w:t xml:space="preserve">např. </w:t>
            </w:r>
            <w:r w:rsidR="00E2666B">
              <w:rPr>
                <w:rFonts w:ascii="Arial" w:hAnsi="Arial" w:cs="Arial"/>
                <w:sz w:val="20"/>
                <w:szCs w:val="20"/>
              </w:rPr>
              <w:t>strojně stírané česle s průlinou max. 7 mm</w:t>
            </w:r>
            <w:r w:rsidR="00C1476C">
              <w:rPr>
                <w:rFonts w:ascii="Arial" w:hAnsi="Arial" w:cs="Arial"/>
                <w:sz w:val="20"/>
                <w:szCs w:val="20"/>
              </w:rPr>
              <w:t>.</w:t>
            </w:r>
          </w:p>
          <w:p w14:paraId="08219860" w14:textId="4968C0B7" w:rsidR="00B235BB" w:rsidRDefault="00B235BB" w:rsidP="00AD0DCC">
            <w:pPr>
              <w:rPr>
                <w:rFonts w:ascii="Arial" w:hAnsi="Arial" w:cs="Arial"/>
                <w:sz w:val="20"/>
                <w:szCs w:val="20"/>
              </w:rPr>
            </w:pPr>
            <w:r>
              <w:rPr>
                <w:rFonts w:ascii="Arial" w:hAnsi="Arial" w:cs="Arial"/>
                <w:sz w:val="20"/>
                <w:szCs w:val="20"/>
              </w:rPr>
              <w:t xml:space="preserve">3) </w:t>
            </w:r>
            <w:r w:rsidR="00DD49A7">
              <w:rPr>
                <w:rFonts w:ascii="Arial" w:hAnsi="Arial" w:cs="Arial"/>
                <w:sz w:val="20"/>
                <w:szCs w:val="20"/>
              </w:rPr>
              <w:t>Snížení vypouštěného znečištění do vodního toku budování</w:t>
            </w:r>
            <w:r w:rsidR="00776DCA">
              <w:rPr>
                <w:rFonts w:ascii="Arial" w:hAnsi="Arial" w:cs="Arial"/>
                <w:sz w:val="20"/>
                <w:szCs w:val="20"/>
              </w:rPr>
              <w:t>m</w:t>
            </w:r>
            <w:r w:rsidR="00DD49A7">
              <w:rPr>
                <w:rFonts w:ascii="Arial" w:hAnsi="Arial" w:cs="Arial"/>
                <w:sz w:val="20"/>
                <w:szCs w:val="20"/>
              </w:rPr>
              <w:t xml:space="preserve"> retencí.</w:t>
            </w:r>
          </w:p>
          <w:p w14:paraId="553F4315" w14:textId="370AA370" w:rsidR="00DD49A7" w:rsidRPr="00B54F31" w:rsidRDefault="00DD49A7" w:rsidP="00AD0DCC">
            <w:pPr>
              <w:rPr>
                <w:rFonts w:ascii="Arial" w:hAnsi="Arial" w:cs="Arial"/>
                <w:b/>
                <w:sz w:val="20"/>
                <w:szCs w:val="20"/>
              </w:rPr>
            </w:pPr>
            <w:r w:rsidRPr="00B54F31">
              <w:rPr>
                <w:rFonts w:ascii="Arial" w:hAnsi="Arial" w:cs="Arial"/>
                <w:b/>
                <w:sz w:val="20"/>
                <w:szCs w:val="20"/>
              </w:rPr>
              <w:t>V rámci provozu</w:t>
            </w:r>
            <w:r w:rsidR="00C1476C">
              <w:rPr>
                <w:rFonts w:ascii="Arial" w:hAnsi="Arial" w:cs="Arial"/>
                <w:b/>
                <w:sz w:val="20"/>
                <w:szCs w:val="20"/>
              </w:rPr>
              <w:t xml:space="preserve"> a správy</w:t>
            </w:r>
            <w:r w:rsidRPr="00B54F31">
              <w:rPr>
                <w:rFonts w:ascii="Arial" w:hAnsi="Arial" w:cs="Arial"/>
                <w:b/>
                <w:sz w:val="20"/>
                <w:szCs w:val="20"/>
              </w:rPr>
              <w:t xml:space="preserve"> kanalizačních sítí a odlehčovacích komor vyžadovat:</w:t>
            </w:r>
          </w:p>
          <w:p w14:paraId="35FC3DB6" w14:textId="41F1CD3B" w:rsidR="00DD49A7" w:rsidRDefault="00DD49A7" w:rsidP="00DD49A7">
            <w:pPr>
              <w:rPr>
                <w:rFonts w:ascii="Arial" w:hAnsi="Arial" w:cs="Arial"/>
                <w:sz w:val="20"/>
                <w:szCs w:val="20"/>
              </w:rPr>
            </w:pPr>
            <w:r>
              <w:rPr>
                <w:rFonts w:ascii="Arial" w:hAnsi="Arial" w:cs="Arial"/>
                <w:sz w:val="20"/>
                <w:szCs w:val="20"/>
              </w:rPr>
              <w:t xml:space="preserve">1) </w:t>
            </w:r>
            <w:r w:rsidR="00C1476C">
              <w:rPr>
                <w:rFonts w:ascii="Arial" w:hAnsi="Arial" w:cs="Arial"/>
                <w:sz w:val="20"/>
                <w:szCs w:val="20"/>
              </w:rPr>
              <w:t>Minimalizaci nátoku srážkových a balastních vod do kanalizačního systému u</w:t>
            </w:r>
            <w:r w:rsidR="00FC229C">
              <w:rPr>
                <w:rFonts w:ascii="Arial" w:hAnsi="Arial" w:cs="Arial"/>
                <w:sz w:val="20"/>
                <w:szCs w:val="20"/>
              </w:rPr>
              <w:t xml:space="preserve"> rozvojových ploch a</w:t>
            </w:r>
            <w:r w:rsidR="00C1476C">
              <w:rPr>
                <w:rFonts w:ascii="Arial" w:hAnsi="Arial" w:cs="Arial"/>
                <w:sz w:val="20"/>
                <w:szCs w:val="20"/>
              </w:rPr>
              <w:t xml:space="preserve"> novostaveb, ale i rekonstrukcí a změň užívání stávajících staveb</w:t>
            </w:r>
            <w:r w:rsidR="00FC229C">
              <w:rPr>
                <w:rFonts w:ascii="Arial" w:hAnsi="Arial" w:cs="Arial"/>
                <w:sz w:val="20"/>
                <w:szCs w:val="20"/>
              </w:rPr>
              <w:t>.</w:t>
            </w:r>
          </w:p>
          <w:p w14:paraId="79FF31B9" w14:textId="71237362" w:rsidR="008B3C8A" w:rsidRDefault="008B3C8A" w:rsidP="00DD49A7">
            <w:pPr>
              <w:rPr>
                <w:rFonts w:ascii="Arial" w:hAnsi="Arial" w:cs="Arial"/>
                <w:sz w:val="20"/>
                <w:szCs w:val="20"/>
              </w:rPr>
            </w:pPr>
            <w:r>
              <w:rPr>
                <w:rFonts w:ascii="Arial" w:hAnsi="Arial" w:cs="Arial"/>
                <w:sz w:val="20"/>
                <w:szCs w:val="20"/>
              </w:rPr>
              <w:lastRenderedPageBreak/>
              <w:t>2) Důsledné provádění kontrol funkčnosti a stavu odlehčovacích komor po každé větší dešťové srážce.</w:t>
            </w:r>
          </w:p>
          <w:p w14:paraId="780E7407" w14:textId="05A9E84C" w:rsidR="008B3C8A" w:rsidRPr="00B54F31" w:rsidRDefault="008B3C8A" w:rsidP="00DD49A7">
            <w:pPr>
              <w:rPr>
                <w:rFonts w:ascii="Arial" w:hAnsi="Arial" w:cs="Arial"/>
                <w:b/>
                <w:sz w:val="20"/>
                <w:szCs w:val="20"/>
              </w:rPr>
            </w:pPr>
            <w:r w:rsidRPr="00B54F31">
              <w:rPr>
                <w:rFonts w:ascii="Arial" w:hAnsi="Arial" w:cs="Arial"/>
                <w:b/>
                <w:sz w:val="20"/>
                <w:szCs w:val="20"/>
              </w:rPr>
              <w:t>V rámci výkonu státní moci (stavební úřady, vodoprávní úřady):</w:t>
            </w:r>
          </w:p>
          <w:p w14:paraId="17B33D63" w14:textId="77777777" w:rsidR="00C1476C" w:rsidRDefault="008B3C8A" w:rsidP="000C35EF">
            <w:pPr>
              <w:rPr>
                <w:rFonts w:ascii="Arial" w:hAnsi="Arial" w:cs="Arial"/>
                <w:sz w:val="20"/>
                <w:szCs w:val="20"/>
              </w:rPr>
            </w:pPr>
            <w:r>
              <w:rPr>
                <w:rFonts w:ascii="Arial" w:hAnsi="Arial" w:cs="Arial"/>
                <w:sz w:val="20"/>
                <w:szCs w:val="20"/>
              </w:rPr>
              <w:t>1</w:t>
            </w:r>
            <w:r w:rsidR="00C1476C">
              <w:rPr>
                <w:rFonts w:ascii="Arial" w:hAnsi="Arial" w:cs="Arial"/>
                <w:sz w:val="20"/>
                <w:szCs w:val="20"/>
              </w:rPr>
              <w:t xml:space="preserve">) </w:t>
            </w:r>
            <w:r>
              <w:rPr>
                <w:rFonts w:ascii="Arial" w:hAnsi="Arial" w:cs="Arial"/>
                <w:sz w:val="20"/>
                <w:szCs w:val="20"/>
              </w:rPr>
              <w:t>Provádět</w:t>
            </w:r>
            <w:r w:rsidR="00C1476C">
              <w:rPr>
                <w:rFonts w:ascii="Arial" w:hAnsi="Arial" w:cs="Arial"/>
                <w:sz w:val="20"/>
                <w:szCs w:val="20"/>
              </w:rPr>
              <w:t xml:space="preserve"> kontroly na řádné provozování kanalizačních systémů, zejména povinností dle § 19a vyhlášky č. 428/2001 Sb.</w:t>
            </w:r>
            <w:r w:rsidR="004F030B">
              <w:rPr>
                <w:rFonts w:ascii="Arial" w:hAnsi="Arial" w:cs="Arial"/>
                <w:sz w:val="20"/>
                <w:szCs w:val="20"/>
              </w:rPr>
              <w:t>, a v případě nadměrného či havarijního znečištění vodních toků hrubými nečistotami ukládání</w:t>
            </w:r>
            <w:r w:rsidR="00AD2314">
              <w:rPr>
                <w:rFonts w:ascii="Arial" w:hAnsi="Arial" w:cs="Arial"/>
                <w:sz w:val="20"/>
                <w:szCs w:val="20"/>
              </w:rPr>
              <w:t xml:space="preserve"> provozovateli kanalizačního systému</w:t>
            </w:r>
            <w:r w:rsidR="004F030B">
              <w:rPr>
                <w:rFonts w:ascii="Arial" w:hAnsi="Arial" w:cs="Arial"/>
                <w:sz w:val="20"/>
                <w:szCs w:val="20"/>
              </w:rPr>
              <w:t xml:space="preserve"> opatření k</w:t>
            </w:r>
            <w:r w:rsidR="00AD2314">
              <w:rPr>
                <w:rFonts w:ascii="Arial" w:hAnsi="Arial" w:cs="Arial"/>
                <w:sz w:val="20"/>
                <w:szCs w:val="20"/>
              </w:rPr>
              <w:t> vyčištění vodního toku.</w:t>
            </w:r>
          </w:p>
          <w:p w14:paraId="5E4ADC31" w14:textId="133709C2" w:rsidR="008B3C8A" w:rsidRPr="00B54F31" w:rsidRDefault="008B3C8A" w:rsidP="000C35EF">
            <w:pPr>
              <w:rPr>
                <w:rFonts w:ascii="Arial" w:hAnsi="Arial" w:cs="Arial"/>
                <w:sz w:val="20"/>
                <w:szCs w:val="20"/>
              </w:rPr>
            </w:pPr>
            <w:r>
              <w:rPr>
                <w:rFonts w:ascii="Arial" w:hAnsi="Arial" w:cs="Arial"/>
                <w:sz w:val="20"/>
                <w:szCs w:val="20"/>
              </w:rPr>
              <w:t xml:space="preserve">2) Při povolování nových staveb, či rekonstrukcí a změň užívání nepovolovat napojení srážkových a balastních vod do jednotných kanalizačních systémů (včetně požadování vymístění dosavadního napojení srážkových vod z kanalizačního systému). Tento princip </w:t>
            </w:r>
            <w:r w:rsidR="00F12720">
              <w:rPr>
                <w:rFonts w:ascii="Arial" w:hAnsi="Arial" w:cs="Arial"/>
                <w:sz w:val="20"/>
                <w:szCs w:val="20"/>
              </w:rPr>
              <w:t>aplikovat</w:t>
            </w:r>
            <w:r>
              <w:rPr>
                <w:rFonts w:ascii="Arial" w:hAnsi="Arial" w:cs="Arial"/>
                <w:sz w:val="20"/>
                <w:szCs w:val="20"/>
              </w:rPr>
              <w:t xml:space="preserve"> již na úrov</w:t>
            </w:r>
            <w:r w:rsidR="00F12720">
              <w:rPr>
                <w:rFonts w:ascii="Arial" w:hAnsi="Arial" w:cs="Arial"/>
                <w:sz w:val="20"/>
                <w:szCs w:val="20"/>
              </w:rPr>
              <w:t>ni</w:t>
            </w:r>
            <w:r>
              <w:rPr>
                <w:rFonts w:ascii="Arial" w:hAnsi="Arial" w:cs="Arial"/>
                <w:sz w:val="20"/>
                <w:szCs w:val="20"/>
              </w:rPr>
              <w:t xml:space="preserve"> územního plánování</w:t>
            </w:r>
          </w:p>
        </w:tc>
      </w:tr>
      <w:tr w:rsidR="002020CB" w:rsidRPr="005A3A97" w14:paraId="7F527825" w14:textId="77777777" w:rsidTr="00600E2C">
        <w:trPr>
          <w:trHeight w:val="600"/>
          <w:jc w:val="center"/>
        </w:trPr>
        <w:tc>
          <w:tcPr>
            <w:tcW w:w="2972" w:type="dxa"/>
            <w:shd w:val="clear" w:color="auto" w:fill="FFFFFF" w:themeFill="background1"/>
            <w:vAlign w:val="center"/>
            <w:hideMark/>
          </w:tcPr>
          <w:p w14:paraId="4011FB93" w14:textId="5796B8DA" w:rsidR="002020CB" w:rsidRPr="005A3A97" w:rsidRDefault="002020CB" w:rsidP="002020CB">
            <w:pPr>
              <w:rPr>
                <w:rFonts w:ascii="Arial" w:hAnsi="Arial" w:cs="Arial"/>
                <w:b/>
                <w:bCs/>
                <w:sz w:val="20"/>
                <w:szCs w:val="20"/>
              </w:rPr>
            </w:pPr>
            <w:r w:rsidRPr="005A3A97">
              <w:rPr>
                <w:rFonts w:ascii="Arial" w:hAnsi="Arial" w:cs="Arial"/>
                <w:b/>
                <w:bCs/>
                <w:sz w:val="20"/>
                <w:szCs w:val="20"/>
              </w:rPr>
              <w:lastRenderedPageBreak/>
              <w:t>Cyklus plánů, ve kterém bylo opatření navrženo</w:t>
            </w:r>
          </w:p>
        </w:tc>
        <w:tc>
          <w:tcPr>
            <w:tcW w:w="6090" w:type="dxa"/>
            <w:shd w:val="clear" w:color="auto" w:fill="FFFFFF" w:themeFill="background1"/>
            <w:noWrap/>
            <w:vAlign w:val="center"/>
            <w:hideMark/>
          </w:tcPr>
          <w:p w14:paraId="0CED1BDC" w14:textId="43C5E9FB" w:rsidR="002020CB" w:rsidRPr="002020CB" w:rsidRDefault="00672A5F" w:rsidP="002020CB">
            <w:pPr>
              <w:jc w:val="right"/>
              <w:rPr>
                <w:rFonts w:ascii="Arial" w:hAnsi="Arial" w:cs="Arial"/>
                <w:sz w:val="20"/>
                <w:szCs w:val="20"/>
              </w:rPr>
            </w:pPr>
            <w:r>
              <w:rPr>
                <w:rFonts w:ascii="Arial" w:hAnsi="Arial" w:cs="Arial"/>
                <w:color w:val="000000"/>
                <w:sz w:val="20"/>
                <w:szCs w:val="20"/>
              </w:rPr>
              <w:t>4</w:t>
            </w:r>
          </w:p>
        </w:tc>
      </w:tr>
      <w:tr w:rsidR="002020CB" w:rsidRPr="005A3A97" w14:paraId="0989E983" w14:textId="77777777" w:rsidTr="00600E2C">
        <w:trPr>
          <w:trHeight w:val="600"/>
          <w:jc w:val="center"/>
        </w:trPr>
        <w:tc>
          <w:tcPr>
            <w:tcW w:w="2972" w:type="dxa"/>
            <w:shd w:val="clear" w:color="auto" w:fill="FFFFFF" w:themeFill="background1"/>
            <w:vAlign w:val="center"/>
            <w:hideMark/>
          </w:tcPr>
          <w:p w14:paraId="19D8309C" w14:textId="7E3DC668" w:rsidR="002020CB" w:rsidRPr="005A3A97" w:rsidRDefault="002020CB" w:rsidP="002020CB">
            <w:pPr>
              <w:rPr>
                <w:rFonts w:ascii="Arial" w:hAnsi="Arial" w:cs="Arial"/>
                <w:b/>
                <w:bCs/>
                <w:sz w:val="20"/>
                <w:szCs w:val="20"/>
              </w:rPr>
            </w:pPr>
            <w:r w:rsidRPr="005A3A97">
              <w:rPr>
                <w:rFonts w:ascii="Arial" w:hAnsi="Arial" w:cs="Arial"/>
                <w:b/>
                <w:bCs/>
                <w:sz w:val="20"/>
                <w:szCs w:val="20"/>
              </w:rPr>
              <w:t>Předpokládané zahájení opatření [rok]</w:t>
            </w:r>
          </w:p>
        </w:tc>
        <w:tc>
          <w:tcPr>
            <w:tcW w:w="6090" w:type="dxa"/>
            <w:shd w:val="clear" w:color="auto" w:fill="FFFFFF" w:themeFill="background1"/>
            <w:noWrap/>
            <w:vAlign w:val="center"/>
            <w:hideMark/>
          </w:tcPr>
          <w:p w14:paraId="15CD8C3E" w14:textId="6B0F3A5F" w:rsidR="002020CB" w:rsidRPr="002020CB" w:rsidRDefault="002020CB" w:rsidP="002020CB">
            <w:pPr>
              <w:jc w:val="right"/>
              <w:rPr>
                <w:rFonts w:ascii="Arial" w:hAnsi="Arial" w:cs="Arial"/>
                <w:sz w:val="20"/>
                <w:szCs w:val="20"/>
              </w:rPr>
            </w:pPr>
            <w:r w:rsidRPr="002020CB">
              <w:rPr>
                <w:rFonts w:ascii="Arial" w:hAnsi="Arial" w:cs="Arial"/>
                <w:color w:val="000000"/>
                <w:sz w:val="20"/>
                <w:szCs w:val="20"/>
              </w:rPr>
              <w:t>20</w:t>
            </w:r>
            <w:r w:rsidR="00672A5F">
              <w:rPr>
                <w:rFonts w:ascii="Arial" w:hAnsi="Arial" w:cs="Arial"/>
                <w:color w:val="000000"/>
                <w:sz w:val="20"/>
                <w:szCs w:val="20"/>
              </w:rPr>
              <w:t>27</w:t>
            </w:r>
          </w:p>
        </w:tc>
      </w:tr>
      <w:tr w:rsidR="002020CB" w:rsidRPr="005A3A97" w14:paraId="10E35793" w14:textId="77777777" w:rsidTr="00600E2C">
        <w:trPr>
          <w:trHeight w:val="600"/>
          <w:jc w:val="center"/>
        </w:trPr>
        <w:tc>
          <w:tcPr>
            <w:tcW w:w="2972" w:type="dxa"/>
            <w:shd w:val="clear" w:color="auto" w:fill="FFFFFF" w:themeFill="background1"/>
            <w:vAlign w:val="center"/>
            <w:hideMark/>
          </w:tcPr>
          <w:p w14:paraId="0AD008E8" w14:textId="19061574" w:rsidR="002020CB" w:rsidRPr="005A3A97" w:rsidRDefault="002020CB" w:rsidP="002020CB">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0" w:type="dxa"/>
            <w:shd w:val="clear" w:color="auto" w:fill="FFFFFF" w:themeFill="background1"/>
            <w:noWrap/>
            <w:vAlign w:val="center"/>
            <w:hideMark/>
          </w:tcPr>
          <w:p w14:paraId="69F2563D" w14:textId="5CB8C226" w:rsidR="002020CB" w:rsidRPr="002020CB" w:rsidRDefault="002020CB" w:rsidP="002020CB">
            <w:pPr>
              <w:jc w:val="right"/>
              <w:rPr>
                <w:rFonts w:ascii="Arial" w:hAnsi="Arial" w:cs="Arial"/>
                <w:sz w:val="20"/>
                <w:szCs w:val="20"/>
              </w:rPr>
            </w:pPr>
            <w:r w:rsidRPr="002020CB">
              <w:rPr>
                <w:rFonts w:ascii="Arial" w:hAnsi="Arial" w:cs="Arial"/>
                <w:color w:val="000000"/>
                <w:sz w:val="20"/>
                <w:szCs w:val="20"/>
              </w:rPr>
              <w:t>20</w:t>
            </w:r>
            <w:r w:rsidR="00672A5F">
              <w:rPr>
                <w:rFonts w:ascii="Arial" w:hAnsi="Arial" w:cs="Arial"/>
                <w:color w:val="000000"/>
                <w:sz w:val="20"/>
                <w:szCs w:val="20"/>
              </w:rPr>
              <w:t>32</w:t>
            </w:r>
          </w:p>
        </w:tc>
      </w:tr>
      <w:tr w:rsidR="002020CB" w:rsidRPr="005A3A97" w14:paraId="6330B24B" w14:textId="77777777" w:rsidTr="00600E2C">
        <w:trPr>
          <w:trHeight w:val="300"/>
          <w:jc w:val="center"/>
        </w:trPr>
        <w:tc>
          <w:tcPr>
            <w:tcW w:w="2972" w:type="dxa"/>
            <w:shd w:val="clear" w:color="auto" w:fill="FFFFFF" w:themeFill="background1"/>
            <w:vAlign w:val="center"/>
            <w:hideMark/>
          </w:tcPr>
          <w:p w14:paraId="7CA36E14" w14:textId="6B8CB2F7" w:rsidR="002020CB" w:rsidRPr="005A3A97" w:rsidRDefault="002020CB" w:rsidP="002020CB">
            <w:pPr>
              <w:rPr>
                <w:rFonts w:ascii="Arial" w:hAnsi="Arial" w:cs="Arial"/>
                <w:b/>
                <w:bCs/>
                <w:sz w:val="20"/>
                <w:szCs w:val="20"/>
              </w:rPr>
            </w:pPr>
            <w:r w:rsidRPr="005A3A97">
              <w:rPr>
                <w:rFonts w:ascii="Arial" w:hAnsi="Arial" w:cs="Arial"/>
                <w:b/>
                <w:bCs/>
                <w:sz w:val="20"/>
                <w:szCs w:val="20"/>
              </w:rPr>
              <w:t>Předpokládaný rok zlepšení [rok]</w:t>
            </w:r>
          </w:p>
        </w:tc>
        <w:tc>
          <w:tcPr>
            <w:tcW w:w="6090" w:type="dxa"/>
            <w:shd w:val="clear" w:color="auto" w:fill="FFFFFF" w:themeFill="background1"/>
            <w:noWrap/>
            <w:vAlign w:val="center"/>
            <w:hideMark/>
          </w:tcPr>
          <w:p w14:paraId="24C2E0A4" w14:textId="18ED47B8" w:rsidR="002020CB" w:rsidRPr="002020CB" w:rsidRDefault="002020CB" w:rsidP="002020CB">
            <w:pPr>
              <w:jc w:val="right"/>
              <w:rPr>
                <w:rFonts w:ascii="Arial" w:hAnsi="Arial" w:cs="Arial"/>
                <w:sz w:val="20"/>
                <w:szCs w:val="20"/>
              </w:rPr>
            </w:pPr>
            <w:r w:rsidRPr="002020CB">
              <w:rPr>
                <w:rFonts w:ascii="Arial" w:hAnsi="Arial" w:cs="Arial"/>
                <w:color w:val="000000"/>
                <w:sz w:val="20"/>
                <w:szCs w:val="20"/>
              </w:rPr>
              <w:t>20</w:t>
            </w:r>
            <w:r w:rsidR="00672A5F">
              <w:rPr>
                <w:rFonts w:ascii="Arial" w:hAnsi="Arial" w:cs="Arial"/>
                <w:color w:val="000000"/>
                <w:sz w:val="20"/>
                <w:szCs w:val="20"/>
              </w:rPr>
              <w:t>33</w:t>
            </w:r>
          </w:p>
        </w:tc>
      </w:tr>
      <w:tr w:rsidR="002020CB" w:rsidRPr="005A3A97" w14:paraId="0FE46D4B" w14:textId="77777777" w:rsidTr="00600E2C">
        <w:trPr>
          <w:trHeight w:val="300"/>
          <w:jc w:val="center"/>
        </w:trPr>
        <w:tc>
          <w:tcPr>
            <w:tcW w:w="2972" w:type="dxa"/>
            <w:shd w:val="clear" w:color="auto" w:fill="FFFFFF" w:themeFill="background1"/>
            <w:vAlign w:val="center"/>
            <w:hideMark/>
          </w:tcPr>
          <w:p w14:paraId="5E34C25B" w14:textId="68FB4579" w:rsidR="002020CB" w:rsidRPr="005A3A97" w:rsidRDefault="002020CB" w:rsidP="002020CB">
            <w:pPr>
              <w:rPr>
                <w:rFonts w:ascii="Arial" w:hAnsi="Arial" w:cs="Arial"/>
                <w:b/>
                <w:bCs/>
                <w:sz w:val="20"/>
                <w:szCs w:val="20"/>
              </w:rPr>
            </w:pPr>
            <w:r w:rsidRPr="005A3A97">
              <w:rPr>
                <w:rFonts w:ascii="Arial" w:hAnsi="Arial" w:cs="Arial"/>
                <w:b/>
                <w:bCs/>
                <w:sz w:val="20"/>
                <w:szCs w:val="20"/>
              </w:rPr>
              <w:t>Opatření na páteřním toku</w:t>
            </w:r>
          </w:p>
        </w:tc>
        <w:tc>
          <w:tcPr>
            <w:tcW w:w="6090" w:type="dxa"/>
            <w:shd w:val="clear" w:color="auto" w:fill="FFFFFF" w:themeFill="background1"/>
            <w:noWrap/>
            <w:vAlign w:val="center"/>
            <w:hideMark/>
          </w:tcPr>
          <w:p w14:paraId="29111878" w14:textId="63C4C8DE" w:rsidR="002020CB" w:rsidRPr="002020CB" w:rsidRDefault="002020CB" w:rsidP="002020CB">
            <w:pPr>
              <w:jc w:val="right"/>
              <w:rPr>
                <w:rFonts w:ascii="Arial" w:hAnsi="Arial" w:cs="Arial"/>
                <w:sz w:val="20"/>
                <w:szCs w:val="20"/>
              </w:rPr>
            </w:pPr>
            <w:r w:rsidRPr="002020CB">
              <w:rPr>
                <w:rFonts w:ascii="Arial" w:hAnsi="Arial" w:cs="Arial"/>
                <w:color w:val="000000"/>
                <w:sz w:val="20"/>
                <w:szCs w:val="20"/>
              </w:rPr>
              <w:t xml:space="preserve">ano </w:t>
            </w:r>
          </w:p>
        </w:tc>
      </w:tr>
      <w:tr w:rsidR="002020CB" w:rsidRPr="005A3A97" w14:paraId="73BD4FC7" w14:textId="77777777" w:rsidTr="00600E2C">
        <w:trPr>
          <w:trHeight w:val="300"/>
          <w:jc w:val="center"/>
        </w:trPr>
        <w:tc>
          <w:tcPr>
            <w:tcW w:w="2972" w:type="dxa"/>
            <w:shd w:val="clear" w:color="auto" w:fill="FFFFFF" w:themeFill="background1"/>
            <w:vAlign w:val="center"/>
            <w:hideMark/>
          </w:tcPr>
          <w:p w14:paraId="4941847A" w14:textId="2434DB97" w:rsidR="002020CB" w:rsidRPr="005A3A97" w:rsidRDefault="002020CB" w:rsidP="002020CB">
            <w:pPr>
              <w:rPr>
                <w:rFonts w:ascii="Arial" w:hAnsi="Arial" w:cs="Arial"/>
                <w:b/>
                <w:bCs/>
                <w:sz w:val="20"/>
                <w:szCs w:val="20"/>
              </w:rPr>
            </w:pPr>
            <w:r w:rsidRPr="005A3A97">
              <w:rPr>
                <w:rFonts w:ascii="Arial" w:hAnsi="Arial" w:cs="Arial"/>
                <w:b/>
                <w:bCs/>
                <w:sz w:val="20"/>
                <w:szCs w:val="20"/>
              </w:rPr>
              <w:t>Ukazatel zlepšení 1</w:t>
            </w:r>
          </w:p>
        </w:tc>
        <w:tc>
          <w:tcPr>
            <w:tcW w:w="6090" w:type="dxa"/>
            <w:shd w:val="clear" w:color="auto" w:fill="FFFFFF" w:themeFill="background1"/>
            <w:noWrap/>
            <w:vAlign w:val="center"/>
            <w:hideMark/>
          </w:tcPr>
          <w:p w14:paraId="718418EE" w14:textId="2BEA33A4" w:rsidR="002020CB" w:rsidRPr="002020CB" w:rsidRDefault="002020CB" w:rsidP="002020CB">
            <w:pPr>
              <w:jc w:val="right"/>
              <w:rPr>
                <w:rFonts w:ascii="Arial" w:hAnsi="Arial" w:cs="Arial"/>
                <w:b/>
                <w:sz w:val="20"/>
                <w:szCs w:val="20"/>
              </w:rPr>
            </w:pPr>
            <w:r w:rsidRPr="002020CB">
              <w:rPr>
                <w:rFonts w:ascii="Arial" w:hAnsi="Arial" w:cs="Arial"/>
                <w:color w:val="000000"/>
                <w:sz w:val="20"/>
                <w:szCs w:val="20"/>
              </w:rPr>
              <w:t>biologická spotřeba kyslíku pětidenní</w:t>
            </w:r>
          </w:p>
        </w:tc>
      </w:tr>
      <w:tr w:rsidR="002020CB" w:rsidRPr="005A3A97" w14:paraId="073D4F97" w14:textId="77777777" w:rsidTr="00600E2C">
        <w:trPr>
          <w:trHeight w:val="600"/>
          <w:jc w:val="center"/>
        </w:trPr>
        <w:tc>
          <w:tcPr>
            <w:tcW w:w="2972" w:type="dxa"/>
            <w:shd w:val="clear" w:color="auto" w:fill="FFFFFF" w:themeFill="background1"/>
            <w:vAlign w:val="center"/>
            <w:hideMark/>
          </w:tcPr>
          <w:p w14:paraId="40AA8618" w14:textId="5196B841" w:rsidR="002020CB" w:rsidRPr="005A3A97" w:rsidRDefault="002020CB" w:rsidP="002020CB">
            <w:pPr>
              <w:rPr>
                <w:rFonts w:ascii="Arial" w:hAnsi="Arial" w:cs="Arial"/>
                <w:b/>
                <w:bCs/>
                <w:sz w:val="20"/>
                <w:szCs w:val="20"/>
              </w:rPr>
            </w:pPr>
            <w:r w:rsidRPr="005A3A97">
              <w:rPr>
                <w:rFonts w:ascii="Arial" w:hAnsi="Arial" w:cs="Arial"/>
                <w:b/>
                <w:bCs/>
                <w:sz w:val="20"/>
                <w:szCs w:val="20"/>
              </w:rPr>
              <w:t>způsob hodnocení efektu opatření ukazatel 1</w:t>
            </w:r>
          </w:p>
        </w:tc>
        <w:tc>
          <w:tcPr>
            <w:tcW w:w="6090" w:type="dxa"/>
            <w:shd w:val="clear" w:color="auto" w:fill="FFFFFF" w:themeFill="background1"/>
            <w:noWrap/>
            <w:vAlign w:val="center"/>
            <w:hideMark/>
          </w:tcPr>
          <w:p w14:paraId="68E729D9" w14:textId="70F751E2" w:rsidR="002020CB" w:rsidRPr="002020CB" w:rsidRDefault="002020CB" w:rsidP="002020CB">
            <w:pPr>
              <w:jc w:val="right"/>
              <w:rPr>
                <w:rFonts w:ascii="Arial" w:hAnsi="Arial" w:cs="Arial"/>
                <w:b/>
                <w:sz w:val="20"/>
                <w:szCs w:val="20"/>
              </w:rPr>
            </w:pPr>
            <w:r w:rsidRPr="002020CB">
              <w:rPr>
                <w:rFonts w:ascii="Arial" w:hAnsi="Arial" w:cs="Arial"/>
                <w:color w:val="000000"/>
                <w:sz w:val="20"/>
                <w:szCs w:val="20"/>
              </w:rPr>
              <w:t>Snížení vnosu znečišťující látky do recipientu v t/rok</w:t>
            </w:r>
          </w:p>
        </w:tc>
      </w:tr>
      <w:tr w:rsidR="002020CB" w:rsidRPr="005A3A97" w14:paraId="521E7F40" w14:textId="77777777" w:rsidTr="00600E2C">
        <w:trPr>
          <w:trHeight w:val="300"/>
          <w:jc w:val="center"/>
        </w:trPr>
        <w:tc>
          <w:tcPr>
            <w:tcW w:w="2972" w:type="dxa"/>
            <w:shd w:val="clear" w:color="auto" w:fill="FFFFFF" w:themeFill="background1"/>
            <w:vAlign w:val="center"/>
            <w:hideMark/>
          </w:tcPr>
          <w:p w14:paraId="5A95354A" w14:textId="2B25BB9F" w:rsidR="002020CB" w:rsidRPr="005A3A97" w:rsidRDefault="002020CB" w:rsidP="002020CB">
            <w:pPr>
              <w:rPr>
                <w:rFonts w:ascii="Arial" w:hAnsi="Arial" w:cs="Arial"/>
                <w:b/>
                <w:bCs/>
                <w:sz w:val="20"/>
                <w:szCs w:val="20"/>
              </w:rPr>
            </w:pPr>
            <w:r w:rsidRPr="005A3A97">
              <w:rPr>
                <w:rFonts w:ascii="Arial" w:hAnsi="Arial" w:cs="Arial"/>
                <w:b/>
                <w:bCs/>
                <w:sz w:val="20"/>
                <w:szCs w:val="20"/>
              </w:rPr>
              <w:t>Ukazatel zlepšení 2</w:t>
            </w:r>
          </w:p>
        </w:tc>
        <w:tc>
          <w:tcPr>
            <w:tcW w:w="6090" w:type="dxa"/>
            <w:shd w:val="clear" w:color="auto" w:fill="FFFFFF" w:themeFill="background1"/>
            <w:noWrap/>
            <w:vAlign w:val="center"/>
            <w:hideMark/>
          </w:tcPr>
          <w:p w14:paraId="292A2D74" w14:textId="064914B7" w:rsidR="002020CB" w:rsidRPr="002020CB" w:rsidRDefault="002020CB" w:rsidP="002020CB">
            <w:pPr>
              <w:jc w:val="right"/>
              <w:rPr>
                <w:rFonts w:ascii="Arial" w:hAnsi="Arial" w:cs="Arial"/>
                <w:b/>
                <w:sz w:val="20"/>
                <w:szCs w:val="20"/>
              </w:rPr>
            </w:pPr>
            <w:r w:rsidRPr="002020CB">
              <w:rPr>
                <w:rFonts w:ascii="Arial" w:hAnsi="Arial" w:cs="Arial"/>
                <w:color w:val="000000"/>
                <w:sz w:val="20"/>
                <w:szCs w:val="20"/>
              </w:rPr>
              <w:t>dusík amoniakální</w:t>
            </w:r>
          </w:p>
        </w:tc>
      </w:tr>
      <w:tr w:rsidR="002020CB" w:rsidRPr="005A3A97" w14:paraId="279861C7" w14:textId="77777777" w:rsidTr="000E04A4">
        <w:trPr>
          <w:trHeight w:val="600"/>
          <w:jc w:val="center"/>
        </w:trPr>
        <w:tc>
          <w:tcPr>
            <w:tcW w:w="2972" w:type="dxa"/>
            <w:vAlign w:val="center"/>
            <w:hideMark/>
          </w:tcPr>
          <w:p w14:paraId="7704985B" w14:textId="1F6C236F" w:rsidR="002020CB" w:rsidRPr="005A3A97" w:rsidRDefault="002020CB" w:rsidP="002020CB">
            <w:pPr>
              <w:rPr>
                <w:rFonts w:ascii="Arial" w:hAnsi="Arial" w:cs="Arial"/>
                <w:b/>
                <w:bCs/>
                <w:sz w:val="20"/>
                <w:szCs w:val="20"/>
              </w:rPr>
            </w:pPr>
            <w:r w:rsidRPr="005A3A97">
              <w:rPr>
                <w:rFonts w:ascii="Arial" w:hAnsi="Arial" w:cs="Arial"/>
                <w:b/>
                <w:bCs/>
                <w:sz w:val="20"/>
                <w:szCs w:val="20"/>
              </w:rPr>
              <w:t>způsob hodnocení efektu opatření ukazatel 2</w:t>
            </w:r>
          </w:p>
        </w:tc>
        <w:tc>
          <w:tcPr>
            <w:tcW w:w="6090" w:type="dxa"/>
            <w:noWrap/>
            <w:vAlign w:val="center"/>
            <w:hideMark/>
          </w:tcPr>
          <w:p w14:paraId="0655E0A9" w14:textId="3CD11C2F" w:rsidR="002020CB" w:rsidRPr="002020CB" w:rsidRDefault="002020CB" w:rsidP="002020CB">
            <w:pPr>
              <w:jc w:val="right"/>
              <w:rPr>
                <w:rFonts w:ascii="Arial" w:hAnsi="Arial" w:cs="Arial"/>
                <w:b/>
                <w:sz w:val="20"/>
                <w:szCs w:val="20"/>
              </w:rPr>
            </w:pPr>
            <w:r w:rsidRPr="002020CB">
              <w:rPr>
                <w:rFonts w:ascii="Arial" w:hAnsi="Arial" w:cs="Arial"/>
                <w:color w:val="000000"/>
                <w:sz w:val="20"/>
                <w:szCs w:val="20"/>
              </w:rPr>
              <w:t>Snížení vnosu znečišťující látky do recipientu v t/rok</w:t>
            </w:r>
          </w:p>
        </w:tc>
      </w:tr>
      <w:tr w:rsidR="002020CB" w:rsidRPr="005A3A97" w14:paraId="340FA73C" w14:textId="77777777" w:rsidTr="00C84F5B">
        <w:trPr>
          <w:trHeight w:val="15"/>
          <w:jc w:val="center"/>
        </w:trPr>
        <w:tc>
          <w:tcPr>
            <w:tcW w:w="2972" w:type="dxa"/>
            <w:vAlign w:val="center"/>
            <w:hideMark/>
          </w:tcPr>
          <w:p w14:paraId="57857FED" w14:textId="4A2BB567" w:rsidR="002020CB" w:rsidRPr="005A3A97" w:rsidRDefault="002020CB" w:rsidP="002020CB">
            <w:pPr>
              <w:rPr>
                <w:rFonts w:ascii="Arial" w:hAnsi="Arial" w:cs="Arial"/>
                <w:b/>
                <w:bCs/>
                <w:sz w:val="20"/>
                <w:szCs w:val="20"/>
              </w:rPr>
            </w:pPr>
            <w:r w:rsidRPr="005A3A97">
              <w:rPr>
                <w:rFonts w:ascii="Arial" w:hAnsi="Arial" w:cs="Arial"/>
                <w:b/>
                <w:bCs/>
                <w:sz w:val="20"/>
                <w:szCs w:val="20"/>
              </w:rPr>
              <w:t>Ukazatel zlepšení 3</w:t>
            </w:r>
          </w:p>
        </w:tc>
        <w:tc>
          <w:tcPr>
            <w:tcW w:w="6090" w:type="dxa"/>
            <w:shd w:val="clear" w:color="auto" w:fill="FFFFFF" w:themeFill="background1"/>
            <w:noWrap/>
            <w:vAlign w:val="center"/>
            <w:hideMark/>
          </w:tcPr>
          <w:p w14:paraId="3789946B" w14:textId="05A10C36" w:rsidR="002020CB" w:rsidRPr="002020CB" w:rsidRDefault="002020CB" w:rsidP="002020CB">
            <w:pPr>
              <w:jc w:val="right"/>
              <w:rPr>
                <w:rFonts w:ascii="Arial" w:hAnsi="Arial" w:cs="Arial"/>
                <w:b/>
                <w:sz w:val="20"/>
                <w:szCs w:val="20"/>
              </w:rPr>
            </w:pPr>
            <w:r w:rsidRPr="002020CB">
              <w:rPr>
                <w:rFonts w:ascii="Arial" w:hAnsi="Arial" w:cs="Arial"/>
                <w:color w:val="000000"/>
                <w:sz w:val="20"/>
                <w:szCs w:val="20"/>
              </w:rPr>
              <w:t>dusík dusičnanový</w:t>
            </w:r>
          </w:p>
        </w:tc>
      </w:tr>
      <w:tr w:rsidR="002020CB" w:rsidRPr="005A3A97" w14:paraId="72D8F893" w14:textId="77777777" w:rsidTr="00C84F5B">
        <w:trPr>
          <w:trHeight w:val="15"/>
          <w:jc w:val="center"/>
        </w:trPr>
        <w:tc>
          <w:tcPr>
            <w:tcW w:w="2972" w:type="dxa"/>
            <w:vAlign w:val="center"/>
          </w:tcPr>
          <w:p w14:paraId="339A56F5" w14:textId="1698327E" w:rsidR="002020CB" w:rsidRPr="005A3A97" w:rsidRDefault="002020CB" w:rsidP="002020CB">
            <w:pPr>
              <w:rPr>
                <w:rFonts w:ascii="Arial" w:hAnsi="Arial" w:cs="Arial"/>
                <w:b/>
                <w:bCs/>
                <w:sz w:val="20"/>
                <w:szCs w:val="20"/>
              </w:rPr>
            </w:pPr>
            <w:r>
              <w:rPr>
                <w:rFonts w:ascii="Calibri" w:hAnsi="Calibri" w:cs="Calibri"/>
                <w:b/>
                <w:bCs/>
                <w:color w:val="000000"/>
              </w:rPr>
              <w:t>způsob hodnocení efektu opatření ukazatel 3</w:t>
            </w:r>
          </w:p>
        </w:tc>
        <w:tc>
          <w:tcPr>
            <w:tcW w:w="6090" w:type="dxa"/>
            <w:shd w:val="clear" w:color="auto" w:fill="FFFFFF" w:themeFill="background1"/>
            <w:noWrap/>
            <w:vAlign w:val="center"/>
          </w:tcPr>
          <w:p w14:paraId="4306B19F" w14:textId="4F5BDAE1" w:rsidR="002020CB" w:rsidRPr="002020CB" w:rsidRDefault="002020CB" w:rsidP="002020CB">
            <w:pPr>
              <w:jc w:val="right"/>
              <w:rPr>
                <w:rFonts w:ascii="Arial" w:hAnsi="Arial" w:cs="Arial"/>
                <w:b/>
                <w:sz w:val="20"/>
                <w:szCs w:val="20"/>
              </w:rPr>
            </w:pPr>
            <w:r w:rsidRPr="002020CB">
              <w:rPr>
                <w:rFonts w:ascii="Arial" w:hAnsi="Arial" w:cs="Arial"/>
                <w:color w:val="000000"/>
                <w:sz w:val="20"/>
                <w:szCs w:val="20"/>
              </w:rPr>
              <w:t>Snížení vnosu znečišťující látky do recipientu v t/rok</w:t>
            </w:r>
          </w:p>
        </w:tc>
      </w:tr>
      <w:tr w:rsidR="002020CB" w:rsidRPr="005A3A97" w14:paraId="7FEC447F" w14:textId="77777777" w:rsidTr="00C84F5B">
        <w:trPr>
          <w:trHeight w:val="15"/>
          <w:jc w:val="center"/>
        </w:trPr>
        <w:tc>
          <w:tcPr>
            <w:tcW w:w="2972" w:type="dxa"/>
            <w:vAlign w:val="center"/>
          </w:tcPr>
          <w:p w14:paraId="07CABA05" w14:textId="564134EC" w:rsidR="002020CB" w:rsidRPr="005A3A97" w:rsidRDefault="002020CB" w:rsidP="002020CB">
            <w:pPr>
              <w:rPr>
                <w:rFonts w:ascii="Arial" w:hAnsi="Arial" w:cs="Arial"/>
                <w:b/>
                <w:bCs/>
                <w:sz w:val="20"/>
                <w:szCs w:val="20"/>
              </w:rPr>
            </w:pPr>
            <w:r>
              <w:rPr>
                <w:rFonts w:ascii="Calibri" w:hAnsi="Calibri" w:cs="Calibri"/>
                <w:b/>
                <w:bCs/>
                <w:color w:val="000000"/>
              </w:rPr>
              <w:t>Ukazatel zlepšení 4</w:t>
            </w:r>
          </w:p>
        </w:tc>
        <w:tc>
          <w:tcPr>
            <w:tcW w:w="6090" w:type="dxa"/>
            <w:shd w:val="clear" w:color="auto" w:fill="FFFFFF" w:themeFill="background1"/>
            <w:noWrap/>
            <w:vAlign w:val="center"/>
          </w:tcPr>
          <w:p w14:paraId="074F152E" w14:textId="154743C3" w:rsidR="002020CB" w:rsidRPr="002020CB" w:rsidRDefault="002020CB" w:rsidP="002020CB">
            <w:pPr>
              <w:jc w:val="right"/>
              <w:rPr>
                <w:rFonts w:ascii="Arial" w:hAnsi="Arial" w:cs="Arial"/>
                <w:b/>
                <w:sz w:val="20"/>
                <w:szCs w:val="20"/>
              </w:rPr>
            </w:pPr>
            <w:proofErr w:type="spellStart"/>
            <w:r w:rsidRPr="002020CB">
              <w:rPr>
                <w:rFonts w:ascii="Arial" w:hAnsi="Arial" w:cs="Arial"/>
                <w:color w:val="000000"/>
                <w:sz w:val="20"/>
                <w:szCs w:val="20"/>
              </w:rPr>
              <w:t>Pcelk</w:t>
            </w:r>
            <w:proofErr w:type="spellEnd"/>
            <w:r w:rsidRPr="002020CB">
              <w:rPr>
                <w:rFonts w:ascii="Arial" w:hAnsi="Arial" w:cs="Arial"/>
                <w:color w:val="000000"/>
                <w:sz w:val="20"/>
                <w:szCs w:val="20"/>
              </w:rPr>
              <w:t xml:space="preserve"> (mg/l)</w:t>
            </w:r>
          </w:p>
        </w:tc>
      </w:tr>
      <w:tr w:rsidR="002020CB" w:rsidRPr="005A3A97" w14:paraId="0B49ED85" w14:textId="77777777" w:rsidTr="00C84F5B">
        <w:trPr>
          <w:trHeight w:val="15"/>
          <w:jc w:val="center"/>
        </w:trPr>
        <w:tc>
          <w:tcPr>
            <w:tcW w:w="2972" w:type="dxa"/>
            <w:vAlign w:val="center"/>
          </w:tcPr>
          <w:p w14:paraId="370E0807" w14:textId="4E628DE7" w:rsidR="002020CB" w:rsidRPr="005A3A97" w:rsidRDefault="002020CB" w:rsidP="002020CB">
            <w:pPr>
              <w:rPr>
                <w:rFonts w:ascii="Arial" w:hAnsi="Arial" w:cs="Arial"/>
                <w:b/>
                <w:bCs/>
                <w:sz w:val="20"/>
                <w:szCs w:val="20"/>
              </w:rPr>
            </w:pPr>
            <w:r>
              <w:rPr>
                <w:rFonts w:ascii="Calibri" w:hAnsi="Calibri" w:cs="Calibri"/>
                <w:b/>
                <w:bCs/>
                <w:color w:val="000000"/>
              </w:rPr>
              <w:t>způsob hodnocení efektu opatření ukazatel 4</w:t>
            </w:r>
          </w:p>
        </w:tc>
        <w:tc>
          <w:tcPr>
            <w:tcW w:w="6090" w:type="dxa"/>
            <w:shd w:val="clear" w:color="auto" w:fill="FFFFFF" w:themeFill="background1"/>
            <w:noWrap/>
            <w:vAlign w:val="center"/>
          </w:tcPr>
          <w:p w14:paraId="3056C17F" w14:textId="04E53CA4" w:rsidR="002020CB" w:rsidRPr="002020CB" w:rsidRDefault="002020CB" w:rsidP="002020CB">
            <w:pPr>
              <w:jc w:val="right"/>
              <w:rPr>
                <w:rFonts w:ascii="Arial" w:hAnsi="Arial" w:cs="Arial"/>
                <w:b/>
                <w:sz w:val="20"/>
                <w:szCs w:val="20"/>
              </w:rPr>
            </w:pPr>
            <w:r w:rsidRPr="002020CB">
              <w:rPr>
                <w:rFonts w:ascii="Arial" w:hAnsi="Arial" w:cs="Arial"/>
                <w:color w:val="000000"/>
                <w:sz w:val="20"/>
                <w:szCs w:val="20"/>
              </w:rPr>
              <w:t>Snížení vnosu znečišťující látky do recipientu v t/rok</w:t>
            </w:r>
          </w:p>
        </w:tc>
      </w:tr>
      <w:tr w:rsidR="002020CB" w:rsidRPr="005A3A97" w14:paraId="37E9B502" w14:textId="77777777" w:rsidTr="000E04A4">
        <w:trPr>
          <w:trHeight w:val="345"/>
          <w:jc w:val="center"/>
        </w:trPr>
        <w:tc>
          <w:tcPr>
            <w:tcW w:w="9062" w:type="dxa"/>
            <w:gridSpan w:val="2"/>
            <w:shd w:val="clear" w:color="auto" w:fill="DEEAF6" w:themeFill="accent5" w:themeFillTint="33"/>
            <w:noWrap/>
            <w:vAlign w:val="center"/>
            <w:hideMark/>
          </w:tcPr>
          <w:p w14:paraId="578F84E2" w14:textId="314EDEA6" w:rsidR="002020CB" w:rsidRPr="000E17E2" w:rsidRDefault="002020CB" w:rsidP="002020CB">
            <w:pPr>
              <w:jc w:val="center"/>
              <w:rPr>
                <w:rFonts w:ascii="Arial" w:hAnsi="Arial" w:cs="Arial"/>
                <w:b/>
                <w:bCs/>
                <w:sz w:val="20"/>
                <w:szCs w:val="20"/>
              </w:rPr>
            </w:pPr>
            <w:r w:rsidRPr="000E17E2">
              <w:rPr>
                <w:rFonts w:ascii="Arial" w:hAnsi="Arial" w:cs="Arial"/>
                <w:b/>
                <w:bCs/>
                <w:sz w:val="20"/>
                <w:szCs w:val="20"/>
              </w:rPr>
              <w:t>Implementace opatření v období 202</w:t>
            </w:r>
            <w:r w:rsidR="00F92EAD">
              <w:rPr>
                <w:rFonts w:ascii="Arial" w:hAnsi="Arial" w:cs="Arial"/>
                <w:b/>
                <w:bCs/>
                <w:sz w:val="20"/>
                <w:szCs w:val="20"/>
              </w:rPr>
              <w:t>7</w:t>
            </w:r>
            <w:r w:rsidRPr="000E17E2">
              <w:rPr>
                <w:rFonts w:ascii="Arial" w:hAnsi="Arial" w:cs="Arial"/>
                <w:b/>
                <w:bCs/>
                <w:sz w:val="20"/>
                <w:szCs w:val="20"/>
              </w:rPr>
              <w:t xml:space="preserve"> až </w:t>
            </w:r>
            <w:r w:rsidR="00F92EAD" w:rsidRPr="000E17E2">
              <w:rPr>
                <w:rFonts w:ascii="Arial" w:hAnsi="Arial" w:cs="Arial"/>
                <w:b/>
                <w:bCs/>
                <w:sz w:val="20"/>
                <w:szCs w:val="20"/>
              </w:rPr>
              <w:t>20</w:t>
            </w:r>
            <w:r w:rsidR="00F92EAD">
              <w:rPr>
                <w:rFonts w:ascii="Arial" w:hAnsi="Arial" w:cs="Arial"/>
                <w:b/>
                <w:bCs/>
                <w:sz w:val="20"/>
                <w:szCs w:val="20"/>
              </w:rPr>
              <w:t>33</w:t>
            </w:r>
          </w:p>
        </w:tc>
      </w:tr>
      <w:tr w:rsidR="000E17E2" w:rsidRPr="005A3A97" w14:paraId="0EC6C7D8" w14:textId="77777777" w:rsidTr="00C84F5B">
        <w:trPr>
          <w:trHeight w:val="300"/>
          <w:jc w:val="center"/>
        </w:trPr>
        <w:tc>
          <w:tcPr>
            <w:tcW w:w="2972" w:type="dxa"/>
            <w:shd w:val="clear" w:color="auto" w:fill="FFFFFF" w:themeFill="background1"/>
            <w:vAlign w:val="center"/>
            <w:hideMark/>
          </w:tcPr>
          <w:p w14:paraId="1BD1DE94" w14:textId="344383C2" w:rsidR="000E17E2" w:rsidRPr="005A3A97" w:rsidRDefault="000E17E2" w:rsidP="000E17E2">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5D5486DE" w14:textId="3E935095" w:rsidR="000E17E2" w:rsidRPr="000E17E2" w:rsidRDefault="00CD3FB4" w:rsidP="000E17E2">
            <w:pPr>
              <w:jc w:val="right"/>
              <w:rPr>
                <w:rFonts w:ascii="Arial" w:hAnsi="Arial" w:cs="Arial"/>
                <w:sz w:val="20"/>
                <w:szCs w:val="20"/>
              </w:rPr>
            </w:pPr>
            <w:r>
              <w:rPr>
                <w:rFonts w:ascii="Arial" w:hAnsi="Arial" w:cs="Arial"/>
                <w:color w:val="000000"/>
                <w:sz w:val="20"/>
                <w:szCs w:val="20"/>
              </w:rPr>
              <w:t>ne</w:t>
            </w:r>
            <w:r w:rsidR="000E17E2" w:rsidRPr="000E17E2">
              <w:rPr>
                <w:rFonts w:ascii="Arial" w:hAnsi="Arial" w:cs="Arial"/>
                <w:color w:val="000000"/>
                <w:sz w:val="20"/>
                <w:szCs w:val="20"/>
              </w:rPr>
              <w:t xml:space="preserve"> </w:t>
            </w:r>
          </w:p>
        </w:tc>
      </w:tr>
      <w:tr w:rsidR="000E17E2" w:rsidRPr="005A3A97" w14:paraId="0A5C758C" w14:textId="77777777" w:rsidTr="00C84F5B">
        <w:trPr>
          <w:trHeight w:val="600"/>
          <w:jc w:val="center"/>
        </w:trPr>
        <w:tc>
          <w:tcPr>
            <w:tcW w:w="2972" w:type="dxa"/>
            <w:shd w:val="clear" w:color="auto" w:fill="FFFFFF" w:themeFill="background1"/>
            <w:vAlign w:val="center"/>
            <w:hideMark/>
          </w:tcPr>
          <w:p w14:paraId="7AED7119" w14:textId="3DB91963" w:rsidR="000E17E2" w:rsidRPr="005A3A97" w:rsidRDefault="000E17E2" w:rsidP="000E17E2">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0218BECD" w14:textId="5D765DA3" w:rsidR="000E17E2" w:rsidRPr="000E17E2" w:rsidRDefault="000E17E2" w:rsidP="000E17E2">
            <w:pPr>
              <w:jc w:val="right"/>
              <w:rPr>
                <w:rFonts w:ascii="Arial" w:hAnsi="Arial" w:cs="Arial"/>
                <w:sz w:val="20"/>
                <w:szCs w:val="20"/>
              </w:rPr>
            </w:pPr>
            <w:r w:rsidRPr="000E17E2">
              <w:rPr>
                <w:rFonts w:ascii="Arial" w:hAnsi="Arial" w:cs="Arial"/>
                <w:color w:val="000000"/>
                <w:sz w:val="20"/>
                <w:szCs w:val="20"/>
              </w:rPr>
              <w:t xml:space="preserve">nezahájeno </w:t>
            </w:r>
          </w:p>
        </w:tc>
      </w:tr>
      <w:tr w:rsidR="00AE6BCA" w:rsidRPr="005A3A97" w14:paraId="340B7367" w14:textId="77777777" w:rsidTr="00C84F5B">
        <w:trPr>
          <w:trHeight w:val="600"/>
          <w:jc w:val="center"/>
        </w:trPr>
        <w:tc>
          <w:tcPr>
            <w:tcW w:w="2972" w:type="dxa"/>
            <w:shd w:val="clear" w:color="auto" w:fill="FFFFFF" w:themeFill="background1"/>
            <w:vAlign w:val="center"/>
            <w:hideMark/>
          </w:tcPr>
          <w:p w14:paraId="181642BF" w14:textId="681C812A" w:rsidR="00AE6BCA" w:rsidRPr="005A3A97" w:rsidRDefault="00AE6BCA" w:rsidP="00AE6BCA">
            <w:pPr>
              <w:rPr>
                <w:rFonts w:ascii="Arial" w:hAnsi="Arial" w:cs="Arial"/>
                <w:b/>
                <w:bCs/>
                <w:sz w:val="20"/>
                <w:szCs w:val="20"/>
              </w:rPr>
            </w:pPr>
            <w:r w:rsidRPr="005A3A97">
              <w:rPr>
                <w:rFonts w:ascii="Arial" w:hAnsi="Arial" w:cs="Arial"/>
                <w:b/>
                <w:bCs/>
                <w:sz w:val="20"/>
                <w:szCs w:val="20"/>
              </w:rPr>
              <w:t>Stav realizace opatření na konci roku 202</w:t>
            </w:r>
            <w:r w:rsidR="00C84F5B">
              <w:rPr>
                <w:rFonts w:ascii="Arial" w:hAnsi="Arial" w:cs="Arial"/>
                <w:b/>
                <w:bCs/>
                <w:sz w:val="20"/>
                <w:szCs w:val="20"/>
              </w:rPr>
              <w:t>7</w:t>
            </w:r>
            <w:bookmarkStart w:id="1" w:name="_GoBack"/>
            <w:bookmarkEnd w:id="1"/>
          </w:p>
        </w:tc>
        <w:tc>
          <w:tcPr>
            <w:tcW w:w="6090" w:type="dxa"/>
            <w:shd w:val="clear" w:color="auto" w:fill="FFFFFF" w:themeFill="background1"/>
            <w:noWrap/>
            <w:vAlign w:val="center"/>
            <w:hideMark/>
          </w:tcPr>
          <w:p w14:paraId="290B5D6A" w14:textId="77777777" w:rsidR="00AE6BCA" w:rsidRPr="005A3A97" w:rsidRDefault="00AE6BCA" w:rsidP="00AE6BCA">
            <w:pPr>
              <w:rPr>
                <w:rFonts w:ascii="Arial" w:hAnsi="Arial" w:cs="Arial"/>
                <w:sz w:val="20"/>
                <w:szCs w:val="20"/>
              </w:rPr>
            </w:pPr>
            <w:r w:rsidRPr="005A3A97">
              <w:rPr>
                <w:rFonts w:ascii="Arial" w:hAnsi="Arial" w:cs="Arial"/>
                <w:sz w:val="20"/>
                <w:szCs w:val="20"/>
              </w:rPr>
              <w:t> </w:t>
            </w:r>
          </w:p>
        </w:tc>
      </w:tr>
    </w:tbl>
    <w:p w14:paraId="1E3C5570" w14:textId="38B1A57A" w:rsidR="00BD3CB6" w:rsidRDefault="00C84F5B">
      <w:r>
        <w:rPr>
          <w:noProof/>
        </w:rPr>
        <w:drawing>
          <wp:anchor distT="0" distB="0" distL="114300" distR="114300" simplePos="0" relativeHeight="251677696" behindDoc="1" locked="0" layoutInCell="1" allowOverlap="1" wp14:anchorId="342B4E44" wp14:editId="3A07AA32">
            <wp:simplePos x="0" y="0"/>
            <wp:positionH relativeFrom="page">
              <wp:posOffset>-44450</wp:posOffset>
            </wp:positionH>
            <wp:positionV relativeFrom="paragraph">
              <wp:posOffset>-2595880</wp:posOffset>
            </wp:positionV>
            <wp:extent cx="7609205" cy="4420870"/>
            <wp:effectExtent l="0" t="0" r="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A66136" w14:textId="22F4D9F1" w:rsidR="000108F0" w:rsidRDefault="000108F0"/>
    <w:p w14:paraId="08EC1EF3" w14:textId="2CA45DDD" w:rsidR="00432988" w:rsidRDefault="00432988"/>
    <w:tbl>
      <w:tblPr>
        <w:tblStyle w:val="Mkatabulky"/>
        <w:tblW w:w="9062" w:type="dxa"/>
        <w:tblLook w:val="04A0" w:firstRow="1" w:lastRow="0" w:firstColumn="1" w:lastColumn="0" w:noHBand="0" w:noVBand="1"/>
      </w:tblPr>
      <w:tblGrid>
        <w:gridCol w:w="3114"/>
        <w:gridCol w:w="5948"/>
      </w:tblGrid>
      <w:tr w:rsidR="00C84F5B" w:rsidRPr="005A3A97" w14:paraId="585B2D58" w14:textId="77777777" w:rsidTr="00E326D9">
        <w:trPr>
          <w:trHeight w:val="450"/>
          <w:tblHeader/>
        </w:trPr>
        <w:tc>
          <w:tcPr>
            <w:tcW w:w="9062" w:type="dxa"/>
            <w:gridSpan w:val="2"/>
            <w:shd w:val="clear" w:color="auto" w:fill="FFFFFF" w:themeFill="background1"/>
            <w:noWrap/>
            <w:vAlign w:val="center"/>
            <w:hideMark/>
          </w:tcPr>
          <w:p w14:paraId="12260A05" w14:textId="77777777" w:rsidR="00C84F5B" w:rsidRPr="005A3A97" w:rsidRDefault="00C84F5B" w:rsidP="00E326D9">
            <w:pPr>
              <w:jc w:val="center"/>
              <w:rPr>
                <w:rFonts w:ascii="Arial" w:hAnsi="Arial" w:cs="Arial"/>
                <w:b/>
                <w:bCs/>
                <w:sz w:val="20"/>
                <w:szCs w:val="20"/>
              </w:rPr>
            </w:pPr>
            <w:r w:rsidRPr="005A3A97">
              <w:rPr>
                <w:rFonts w:ascii="Arial" w:hAnsi="Arial" w:cs="Arial"/>
                <w:b/>
                <w:bCs/>
                <w:sz w:val="20"/>
                <w:szCs w:val="20"/>
              </w:rPr>
              <w:lastRenderedPageBreak/>
              <w:t>List opatření</w:t>
            </w:r>
          </w:p>
        </w:tc>
      </w:tr>
      <w:tr w:rsidR="00C84F5B" w:rsidRPr="005A3A97" w14:paraId="14506AAB" w14:textId="77777777" w:rsidTr="00E326D9">
        <w:trPr>
          <w:trHeight w:val="330"/>
          <w:tblHeader/>
        </w:trPr>
        <w:tc>
          <w:tcPr>
            <w:tcW w:w="9062" w:type="dxa"/>
            <w:gridSpan w:val="2"/>
            <w:shd w:val="clear" w:color="auto" w:fill="auto"/>
            <w:noWrap/>
            <w:vAlign w:val="center"/>
            <w:hideMark/>
          </w:tcPr>
          <w:p w14:paraId="3CE76668" w14:textId="77777777" w:rsidR="00C84F5B" w:rsidRPr="005A3A97" w:rsidRDefault="00C84F5B" w:rsidP="00E326D9">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C84F5B" w:rsidRPr="009309D5" w14:paraId="0ECFEB61" w14:textId="77777777" w:rsidTr="00E326D9">
        <w:tblPrEx>
          <w:jc w:val="center"/>
        </w:tblPrEx>
        <w:trPr>
          <w:trHeight w:val="464"/>
          <w:jc w:val="center"/>
        </w:trPr>
        <w:tc>
          <w:tcPr>
            <w:tcW w:w="9062" w:type="dxa"/>
            <w:gridSpan w:val="2"/>
            <w:shd w:val="clear" w:color="auto" w:fill="D9E2F3" w:themeFill="accent1" w:themeFillTint="33"/>
            <w:noWrap/>
            <w:vAlign w:val="center"/>
          </w:tcPr>
          <w:p w14:paraId="6C18CF27" w14:textId="77777777" w:rsidR="00C84F5B" w:rsidRPr="004C33E3" w:rsidRDefault="00C84F5B" w:rsidP="00E326D9">
            <w:pPr>
              <w:jc w:val="center"/>
              <w:rPr>
                <w:rFonts w:ascii="Arial" w:eastAsia="Times New Roman" w:hAnsi="Arial" w:cs="Arial"/>
                <w:b/>
                <w:sz w:val="20"/>
                <w:szCs w:val="20"/>
                <w:lang w:eastAsia="cs-CZ"/>
              </w:rPr>
            </w:pPr>
            <w:r w:rsidRPr="004C33E3">
              <w:rPr>
                <w:rFonts w:ascii="Arial" w:eastAsia="Times New Roman" w:hAnsi="Arial" w:cs="Arial"/>
                <w:b/>
                <w:sz w:val="20"/>
                <w:szCs w:val="20"/>
                <w:lang w:eastAsia="cs-CZ"/>
              </w:rPr>
              <w:t xml:space="preserve">Seznam VÚ povrchových vod </w:t>
            </w:r>
            <w:r w:rsidRPr="004C33E3">
              <w:rPr>
                <w:rFonts w:ascii="Arial" w:hAnsi="Arial" w:cs="Arial"/>
                <w:b/>
                <w:color w:val="000000"/>
                <w:sz w:val="20"/>
                <w:szCs w:val="20"/>
              </w:rPr>
              <w:t>dílčího povodí Ohře, dolního Labe a ostatních přítoků Labe</w:t>
            </w:r>
          </w:p>
        </w:tc>
      </w:tr>
      <w:tr w:rsidR="00C84F5B" w:rsidRPr="00962FBC" w14:paraId="735386D9" w14:textId="77777777" w:rsidTr="00E326D9">
        <w:tblPrEx>
          <w:jc w:val="center"/>
        </w:tblPrEx>
        <w:trPr>
          <w:trHeight w:val="413"/>
          <w:jc w:val="center"/>
        </w:trPr>
        <w:tc>
          <w:tcPr>
            <w:tcW w:w="3114" w:type="dxa"/>
            <w:shd w:val="clear" w:color="auto" w:fill="FFFFFF" w:themeFill="background1"/>
            <w:vAlign w:val="center"/>
          </w:tcPr>
          <w:p w14:paraId="5985A468" w14:textId="77777777" w:rsidR="00C84F5B" w:rsidRDefault="00C84F5B" w:rsidP="00E326D9">
            <w:pPr>
              <w:jc w:val="center"/>
              <w:rPr>
                <w:rFonts w:ascii="Arial" w:hAnsi="Arial" w:cs="Arial"/>
                <w:b/>
                <w:sz w:val="20"/>
                <w:szCs w:val="20"/>
              </w:rPr>
            </w:pPr>
          </w:p>
          <w:p w14:paraId="7700FE26" w14:textId="77777777" w:rsidR="00C84F5B" w:rsidRPr="004C33E3" w:rsidRDefault="00C84F5B" w:rsidP="00E326D9">
            <w:pPr>
              <w:jc w:val="center"/>
              <w:rPr>
                <w:rFonts w:ascii="Arial" w:hAnsi="Arial" w:cs="Arial"/>
                <w:b/>
                <w:sz w:val="20"/>
                <w:szCs w:val="20"/>
              </w:rPr>
            </w:pPr>
            <w:r w:rsidRPr="004C33E3">
              <w:rPr>
                <w:rFonts w:ascii="Arial" w:hAnsi="Arial" w:cs="Arial"/>
                <w:b/>
                <w:sz w:val="20"/>
                <w:szCs w:val="20"/>
              </w:rPr>
              <w:t xml:space="preserve">ID </w:t>
            </w:r>
            <w:r>
              <w:rPr>
                <w:rFonts w:ascii="Arial" w:hAnsi="Arial" w:cs="Arial"/>
                <w:b/>
                <w:sz w:val="20"/>
                <w:szCs w:val="20"/>
              </w:rPr>
              <w:t>v</w:t>
            </w:r>
            <w:r w:rsidRPr="004C33E3">
              <w:rPr>
                <w:rFonts w:ascii="Arial" w:hAnsi="Arial" w:cs="Arial"/>
                <w:b/>
                <w:sz w:val="20"/>
                <w:szCs w:val="20"/>
              </w:rPr>
              <w:t>odního útvaru</w:t>
            </w:r>
          </w:p>
          <w:p w14:paraId="7C22E5DF" w14:textId="77777777" w:rsidR="00C84F5B" w:rsidRPr="004C33E3" w:rsidRDefault="00C84F5B" w:rsidP="00E326D9">
            <w:pPr>
              <w:rPr>
                <w:rFonts w:ascii="Arial" w:hAnsi="Arial" w:cs="Arial"/>
                <w:b/>
                <w:sz w:val="20"/>
                <w:szCs w:val="20"/>
              </w:rPr>
            </w:pPr>
          </w:p>
        </w:tc>
        <w:tc>
          <w:tcPr>
            <w:tcW w:w="5948" w:type="dxa"/>
            <w:shd w:val="clear" w:color="auto" w:fill="FFFFFF" w:themeFill="background1"/>
            <w:noWrap/>
            <w:vAlign w:val="center"/>
          </w:tcPr>
          <w:p w14:paraId="61D995C5" w14:textId="77777777" w:rsidR="00C84F5B" w:rsidRPr="009309D5" w:rsidRDefault="00C84F5B" w:rsidP="00E326D9">
            <w:pPr>
              <w:jc w:val="center"/>
              <w:rPr>
                <w:rFonts w:ascii="Arial" w:hAnsi="Arial" w:cs="Arial"/>
                <w:b/>
                <w:sz w:val="20"/>
                <w:szCs w:val="20"/>
              </w:rPr>
            </w:pPr>
            <w:r w:rsidRPr="009309D5">
              <w:rPr>
                <w:rFonts w:ascii="Arial" w:hAnsi="Arial" w:cs="Arial"/>
                <w:b/>
                <w:sz w:val="20"/>
                <w:szCs w:val="20"/>
              </w:rPr>
              <w:t>Název vodního útvaru</w:t>
            </w:r>
          </w:p>
        </w:tc>
      </w:tr>
      <w:tr w:rsidR="00C84F5B" w:rsidRPr="009309D5" w14:paraId="247AEF12" w14:textId="77777777" w:rsidTr="00E326D9">
        <w:tblPrEx>
          <w:jc w:val="center"/>
        </w:tblPrEx>
        <w:trPr>
          <w:trHeight w:val="300"/>
          <w:jc w:val="center"/>
        </w:trPr>
        <w:tc>
          <w:tcPr>
            <w:tcW w:w="3114" w:type="dxa"/>
            <w:noWrap/>
            <w:hideMark/>
          </w:tcPr>
          <w:p w14:paraId="66691C54"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OHL_0010</w:t>
            </w:r>
          </w:p>
        </w:tc>
        <w:tc>
          <w:tcPr>
            <w:tcW w:w="5948" w:type="dxa"/>
            <w:noWrap/>
            <w:hideMark/>
          </w:tcPr>
          <w:p w14:paraId="6970B920"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Úštěcký potok od pramene po ústí do Labe</w:t>
            </w:r>
          </w:p>
        </w:tc>
      </w:tr>
      <w:tr w:rsidR="00C84F5B" w:rsidRPr="009309D5" w14:paraId="364F9FB0" w14:textId="77777777" w:rsidTr="00E326D9">
        <w:tblPrEx>
          <w:jc w:val="center"/>
        </w:tblPrEx>
        <w:trPr>
          <w:trHeight w:val="300"/>
          <w:jc w:val="center"/>
        </w:trPr>
        <w:tc>
          <w:tcPr>
            <w:tcW w:w="3114" w:type="dxa"/>
            <w:noWrap/>
            <w:hideMark/>
          </w:tcPr>
          <w:p w14:paraId="1B325557"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OHL_0020</w:t>
            </w:r>
          </w:p>
        </w:tc>
        <w:tc>
          <w:tcPr>
            <w:tcW w:w="5948" w:type="dxa"/>
            <w:noWrap/>
            <w:hideMark/>
          </w:tcPr>
          <w:p w14:paraId="7500AF3D"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Luční potok od pramene po ústí do Labe</w:t>
            </w:r>
          </w:p>
        </w:tc>
      </w:tr>
      <w:tr w:rsidR="00C84F5B" w:rsidRPr="009309D5" w14:paraId="06B6E23D" w14:textId="77777777" w:rsidTr="00E326D9">
        <w:tblPrEx>
          <w:jc w:val="center"/>
        </w:tblPrEx>
        <w:trPr>
          <w:trHeight w:val="300"/>
          <w:jc w:val="center"/>
        </w:trPr>
        <w:tc>
          <w:tcPr>
            <w:tcW w:w="3114" w:type="dxa"/>
            <w:noWrap/>
            <w:hideMark/>
          </w:tcPr>
          <w:p w14:paraId="27ADE567"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OHL_0030</w:t>
            </w:r>
          </w:p>
        </w:tc>
        <w:tc>
          <w:tcPr>
            <w:tcW w:w="5948" w:type="dxa"/>
            <w:noWrap/>
            <w:hideMark/>
          </w:tcPr>
          <w:p w14:paraId="55465850"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Labe od toku Vltava po tok Ohře</w:t>
            </w:r>
          </w:p>
        </w:tc>
      </w:tr>
      <w:tr w:rsidR="00C84F5B" w:rsidRPr="009309D5" w14:paraId="78B1926C" w14:textId="77777777" w:rsidTr="00E326D9">
        <w:tblPrEx>
          <w:jc w:val="center"/>
        </w:tblPrEx>
        <w:trPr>
          <w:trHeight w:val="300"/>
          <w:jc w:val="center"/>
        </w:trPr>
        <w:tc>
          <w:tcPr>
            <w:tcW w:w="3114" w:type="dxa"/>
            <w:noWrap/>
            <w:hideMark/>
          </w:tcPr>
          <w:p w14:paraId="3111E43A"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OHL_0040</w:t>
            </w:r>
          </w:p>
        </w:tc>
        <w:tc>
          <w:tcPr>
            <w:tcW w:w="5948" w:type="dxa"/>
            <w:noWrap/>
            <w:hideMark/>
          </w:tcPr>
          <w:p w14:paraId="166D430A"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Libský</w:t>
            </w:r>
            <w:proofErr w:type="spellEnd"/>
            <w:r w:rsidRPr="009309D5">
              <w:rPr>
                <w:rFonts w:ascii="Arial Narrow" w:eastAsia="Times New Roman" w:hAnsi="Arial Narrow" w:cs="Calibri"/>
                <w:sz w:val="20"/>
                <w:szCs w:val="20"/>
                <w:lang w:eastAsia="cs-CZ"/>
              </w:rPr>
              <w:t xml:space="preserve"> potok od pramene po ústí do Ohře</w:t>
            </w:r>
          </w:p>
        </w:tc>
      </w:tr>
      <w:tr w:rsidR="00C84F5B" w:rsidRPr="009309D5" w14:paraId="78B87486" w14:textId="77777777" w:rsidTr="00E326D9">
        <w:tblPrEx>
          <w:jc w:val="center"/>
        </w:tblPrEx>
        <w:trPr>
          <w:trHeight w:val="300"/>
          <w:jc w:val="center"/>
        </w:trPr>
        <w:tc>
          <w:tcPr>
            <w:tcW w:w="3114" w:type="dxa"/>
            <w:noWrap/>
            <w:vAlign w:val="center"/>
          </w:tcPr>
          <w:p w14:paraId="4F4B377D" w14:textId="77777777" w:rsidR="00C84F5B" w:rsidRPr="009309D5" w:rsidRDefault="00C84F5B" w:rsidP="00E326D9">
            <w:pPr>
              <w:jc w:val="center"/>
              <w:rPr>
                <w:rFonts w:ascii="Arial Narrow" w:eastAsia="Times New Roman" w:hAnsi="Arial Narrow" w:cs="Calibri"/>
                <w:sz w:val="20"/>
                <w:szCs w:val="20"/>
                <w:lang w:eastAsia="cs-CZ"/>
              </w:rPr>
            </w:pPr>
            <w:r>
              <w:rPr>
                <w:rFonts w:ascii="Arial Narrow" w:hAnsi="Arial Narrow" w:cs="Calibri"/>
                <w:sz w:val="20"/>
                <w:szCs w:val="20"/>
              </w:rPr>
              <w:t>OHL_0045_J</w:t>
            </w:r>
          </w:p>
        </w:tc>
        <w:tc>
          <w:tcPr>
            <w:tcW w:w="5948" w:type="dxa"/>
            <w:noWrap/>
            <w:vAlign w:val="center"/>
          </w:tcPr>
          <w:p w14:paraId="139C92CD" w14:textId="77777777" w:rsidR="00C84F5B" w:rsidRPr="009309D5" w:rsidRDefault="00C84F5B" w:rsidP="00E326D9">
            <w:pPr>
              <w:rPr>
                <w:rFonts w:ascii="Arial Narrow" w:eastAsia="Times New Roman" w:hAnsi="Arial Narrow" w:cs="Calibri"/>
                <w:sz w:val="20"/>
                <w:szCs w:val="20"/>
                <w:lang w:eastAsia="cs-CZ"/>
              </w:rPr>
            </w:pPr>
            <w:r>
              <w:rPr>
                <w:rFonts w:ascii="Arial Narrow" w:hAnsi="Arial Narrow" w:cs="Calibri"/>
                <w:sz w:val="20"/>
                <w:szCs w:val="20"/>
              </w:rPr>
              <w:t>Nádrž Stanovice na toku Lomnický potok</w:t>
            </w:r>
          </w:p>
        </w:tc>
      </w:tr>
      <w:tr w:rsidR="00C84F5B" w:rsidRPr="009309D5" w14:paraId="2A8F4D5E" w14:textId="77777777" w:rsidTr="00E326D9">
        <w:tblPrEx>
          <w:jc w:val="center"/>
        </w:tblPrEx>
        <w:trPr>
          <w:trHeight w:val="300"/>
          <w:jc w:val="center"/>
        </w:trPr>
        <w:tc>
          <w:tcPr>
            <w:tcW w:w="3114" w:type="dxa"/>
            <w:noWrap/>
            <w:hideMark/>
          </w:tcPr>
          <w:p w14:paraId="575B1F68"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OHL_0050</w:t>
            </w:r>
          </w:p>
        </w:tc>
        <w:tc>
          <w:tcPr>
            <w:tcW w:w="5948" w:type="dxa"/>
            <w:noWrap/>
            <w:hideMark/>
          </w:tcPr>
          <w:p w14:paraId="5DD0B3D1"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Ohře/Eger od státní hranice po tok </w:t>
            </w:r>
            <w:proofErr w:type="spellStart"/>
            <w:r w:rsidRPr="009309D5">
              <w:rPr>
                <w:rFonts w:ascii="Arial Narrow" w:eastAsia="Times New Roman" w:hAnsi="Arial Narrow" w:cs="Calibri"/>
                <w:sz w:val="20"/>
                <w:szCs w:val="20"/>
                <w:lang w:eastAsia="cs-CZ"/>
              </w:rPr>
              <w:t>Reslava</w:t>
            </w:r>
            <w:proofErr w:type="spellEnd"/>
            <w:r w:rsidRPr="009309D5">
              <w:rPr>
                <w:rFonts w:ascii="Arial Narrow" w:eastAsia="Times New Roman" w:hAnsi="Arial Narrow" w:cs="Calibri"/>
                <w:sz w:val="20"/>
                <w:szCs w:val="20"/>
                <w:lang w:eastAsia="cs-CZ"/>
              </w:rPr>
              <w:t>/</w:t>
            </w:r>
            <w:proofErr w:type="spellStart"/>
            <w:r w:rsidRPr="009309D5">
              <w:rPr>
                <w:rFonts w:ascii="Arial Narrow" w:eastAsia="Times New Roman" w:hAnsi="Arial Narrow" w:cs="Calibri"/>
                <w:sz w:val="20"/>
                <w:szCs w:val="20"/>
                <w:lang w:eastAsia="cs-CZ"/>
              </w:rPr>
              <w:t>Röslau</w:t>
            </w:r>
            <w:proofErr w:type="spellEnd"/>
          </w:p>
        </w:tc>
      </w:tr>
      <w:tr w:rsidR="00C84F5B" w:rsidRPr="009309D5" w14:paraId="2501916A" w14:textId="77777777" w:rsidTr="00E326D9">
        <w:tblPrEx>
          <w:jc w:val="center"/>
        </w:tblPrEx>
        <w:trPr>
          <w:trHeight w:val="300"/>
          <w:jc w:val="center"/>
        </w:trPr>
        <w:tc>
          <w:tcPr>
            <w:tcW w:w="3114" w:type="dxa"/>
            <w:noWrap/>
            <w:hideMark/>
          </w:tcPr>
          <w:p w14:paraId="5697CCF7"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OHL_0080</w:t>
            </w:r>
          </w:p>
        </w:tc>
        <w:tc>
          <w:tcPr>
            <w:tcW w:w="5948" w:type="dxa"/>
            <w:noWrap/>
            <w:hideMark/>
          </w:tcPr>
          <w:p w14:paraId="189EF3F4"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hráze nádrže Skalka po Slatinný potok</w:t>
            </w:r>
          </w:p>
        </w:tc>
      </w:tr>
      <w:tr w:rsidR="00C84F5B" w:rsidRPr="009309D5" w14:paraId="6AA8B437" w14:textId="77777777" w:rsidTr="00E326D9">
        <w:tblPrEx>
          <w:jc w:val="center"/>
        </w:tblPrEx>
        <w:trPr>
          <w:trHeight w:val="300"/>
          <w:jc w:val="center"/>
        </w:trPr>
        <w:tc>
          <w:tcPr>
            <w:tcW w:w="3114" w:type="dxa"/>
            <w:noWrap/>
            <w:hideMark/>
          </w:tcPr>
          <w:p w14:paraId="483444B5"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OHL_0090</w:t>
            </w:r>
          </w:p>
        </w:tc>
        <w:tc>
          <w:tcPr>
            <w:tcW w:w="5948" w:type="dxa"/>
            <w:noWrap/>
            <w:hideMark/>
          </w:tcPr>
          <w:p w14:paraId="183CAC3F"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Slatinný potok od pramene po ústí do Ohře</w:t>
            </w:r>
          </w:p>
        </w:tc>
      </w:tr>
      <w:tr w:rsidR="00C84F5B" w:rsidRPr="009309D5" w14:paraId="1B670B27" w14:textId="77777777" w:rsidTr="00E326D9">
        <w:tblPrEx>
          <w:jc w:val="center"/>
        </w:tblPrEx>
        <w:trPr>
          <w:trHeight w:val="300"/>
          <w:jc w:val="center"/>
        </w:trPr>
        <w:tc>
          <w:tcPr>
            <w:tcW w:w="3114" w:type="dxa"/>
            <w:noWrap/>
            <w:hideMark/>
          </w:tcPr>
          <w:p w14:paraId="65169F2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OHL_0100</w:t>
            </w:r>
          </w:p>
        </w:tc>
        <w:tc>
          <w:tcPr>
            <w:tcW w:w="5948" w:type="dxa"/>
            <w:noWrap/>
            <w:hideMark/>
          </w:tcPr>
          <w:p w14:paraId="2FE5BBEC"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Sázek od pramene po </w:t>
            </w:r>
            <w:proofErr w:type="spellStart"/>
            <w:r w:rsidRPr="009309D5">
              <w:rPr>
                <w:rFonts w:ascii="Arial Narrow" w:eastAsia="Times New Roman" w:hAnsi="Arial Narrow" w:cs="Calibri"/>
                <w:sz w:val="20"/>
                <w:szCs w:val="20"/>
                <w:lang w:eastAsia="cs-CZ"/>
              </w:rPr>
              <w:t>Stodolský</w:t>
            </w:r>
            <w:proofErr w:type="spellEnd"/>
            <w:r w:rsidRPr="009309D5">
              <w:rPr>
                <w:rFonts w:ascii="Arial Narrow" w:eastAsia="Times New Roman" w:hAnsi="Arial Narrow" w:cs="Calibri"/>
                <w:sz w:val="20"/>
                <w:szCs w:val="20"/>
                <w:lang w:eastAsia="cs-CZ"/>
              </w:rPr>
              <w:t xml:space="preserve"> potok</w:t>
            </w:r>
          </w:p>
        </w:tc>
      </w:tr>
      <w:tr w:rsidR="00C84F5B" w:rsidRPr="009309D5" w14:paraId="6D622A42" w14:textId="77777777" w:rsidTr="00E326D9">
        <w:tblPrEx>
          <w:jc w:val="center"/>
        </w:tblPrEx>
        <w:trPr>
          <w:trHeight w:val="300"/>
          <w:jc w:val="center"/>
        </w:trPr>
        <w:tc>
          <w:tcPr>
            <w:tcW w:w="3114" w:type="dxa"/>
            <w:noWrap/>
            <w:hideMark/>
          </w:tcPr>
          <w:p w14:paraId="5B239668"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OHL_0110</w:t>
            </w:r>
          </w:p>
        </w:tc>
        <w:tc>
          <w:tcPr>
            <w:tcW w:w="5948" w:type="dxa"/>
            <w:noWrap/>
            <w:hideMark/>
          </w:tcPr>
          <w:p w14:paraId="7F4DF94E"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Stodolský</w:t>
            </w:r>
            <w:proofErr w:type="spellEnd"/>
            <w:r w:rsidRPr="009309D5">
              <w:rPr>
                <w:rFonts w:ascii="Arial Narrow" w:eastAsia="Times New Roman" w:hAnsi="Arial Narrow" w:cs="Calibri"/>
                <w:sz w:val="20"/>
                <w:szCs w:val="20"/>
                <w:lang w:eastAsia="cs-CZ"/>
              </w:rPr>
              <w:t xml:space="preserve"> potok od pramene po ústí do toku Sázek</w:t>
            </w:r>
          </w:p>
        </w:tc>
      </w:tr>
      <w:tr w:rsidR="00C84F5B" w:rsidRPr="009309D5" w14:paraId="3B8137B9" w14:textId="77777777" w:rsidTr="00E326D9">
        <w:tblPrEx>
          <w:jc w:val="center"/>
        </w:tblPrEx>
        <w:trPr>
          <w:trHeight w:val="300"/>
          <w:jc w:val="center"/>
        </w:trPr>
        <w:tc>
          <w:tcPr>
            <w:tcW w:w="3114" w:type="dxa"/>
            <w:noWrap/>
            <w:hideMark/>
          </w:tcPr>
          <w:p w14:paraId="69FC08C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OHL_0120</w:t>
            </w:r>
          </w:p>
        </w:tc>
        <w:tc>
          <w:tcPr>
            <w:tcW w:w="5948" w:type="dxa"/>
            <w:noWrap/>
            <w:hideMark/>
          </w:tcPr>
          <w:p w14:paraId="04EAB728"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Sázek od soutoku s tokem </w:t>
            </w:r>
            <w:proofErr w:type="spellStart"/>
            <w:r w:rsidRPr="009309D5">
              <w:rPr>
                <w:rFonts w:ascii="Arial Narrow" w:eastAsia="Times New Roman" w:hAnsi="Arial Narrow" w:cs="Calibri"/>
                <w:sz w:val="20"/>
                <w:szCs w:val="20"/>
                <w:lang w:eastAsia="cs-CZ"/>
              </w:rPr>
              <w:t>Stodolský</w:t>
            </w:r>
            <w:proofErr w:type="spellEnd"/>
            <w:r w:rsidRPr="009309D5">
              <w:rPr>
                <w:rFonts w:ascii="Arial Narrow" w:eastAsia="Times New Roman" w:hAnsi="Arial Narrow" w:cs="Calibri"/>
                <w:sz w:val="20"/>
                <w:szCs w:val="20"/>
                <w:lang w:eastAsia="cs-CZ"/>
              </w:rPr>
              <w:t xml:space="preserve"> potok po ústí do Ohře</w:t>
            </w:r>
          </w:p>
        </w:tc>
      </w:tr>
      <w:tr w:rsidR="00C84F5B" w:rsidRPr="009309D5" w14:paraId="732379A2" w14:textId="77777777" w:rsidTr="00E326D9">
        <w:tblPrEx>
          <w:jc w:val="center"/>
        </w:tblPrEx>
        <w:trPr>
          <w:trHeight w:val="300"/>
          <w:jc w:val="center"/>
        </w:trPr>
        <w:tc>
          <w:tcPr>
            <w:tcW w:w="3114" w:type="dxa"/>
            <w:noWrap/>
            <w:hideMark/>
          </w:tcPr>
          <w:p w14:paraId="674384E7"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OHL_0130</w:t>
            </w:r>
          </w:p>
        </w:tc>
        <w:tc>
          <w:tcPr>
            <w:tcW w:w="5948" w:type="dxa"/>
            <w:noWrap/>
            <w:hideMark/>
          </w:tcPr>
          <w:p w14:paraId="244E83D0"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Plesná/</w:t>
            </w:r>
            <w:proofErr w:type="spellStart"/>
            <w:r w:rsidRPr="009309D5">
              <w:rPr>
                <w:rFonts w:ascii="Arial Narrow" w:eastAsia="Times New Roman" w:hAnsi="Arial Narrow" w:cs="Calibri"/>
                <w:sz w:val="20"/>
                <w:szCs w:val="20"/>
                <w:lang w:eastAsia="cs-CZ"/>
              </w:rPr>
              <w:t>Fleissenbach</w:t>
            </w:r>
            <w:proofErr w:type="spellEnd"/>
            <w:r w:rsidRPr="009309D5">
              <w:rPr>
                <w:rFonts w:ascii="Arial Narrow" w:eastAsia="Times New Roman" w:hAnsi="Arial Narrow" w:cs="Calibri"/>
                <w:sz w:val="20"/>
                <w:szCs w:val="20"/>
                <w:lang w:eastAsia="cs-CZ"/>
              </w:rPr>
              <w:t xml:space="preserve"> od státní hranice po tok </w:t>
            </w:r>
            <w:proofErr w:type="spellStart"/>
            <w:r w:rsidRPr="009309D5">
              <w:rPr>
                <w:rFonts w:ascii="Arial Narrow" w:eastAsia="Times New Roman" w:hAnsi="Arial Narrow" w:cs="Calibri"/>
                <w:sz w:val="20"/>
                <w:szCs w:val="20"/>
                <w:lang w:eastAsia="cs-CZ"/>
              </w:rPr>
              <w:t>Lubinka</w:t>
            </w:r>
            <w:proofErr w:type="spellEnd"/>
          </w:p>
        </w:tc>
      </w:tr>
      <w:tr w:rsidR="00C84F5B" w:rsidRPr="009309D5" w14:paraId="2AA92345" w14:textId="77777777" w:rsidTr="00E326D9">
        <w:tblPrEx>
          <w:jc w:val="center"/>
        </w:tblPrEx>
        <w:trPr>
          <w:trHeight w:val="300"/>
          <w:jc w:val="center"/>
        </w:trPr>
        <w:tc>
          <w:tcPr>
            <w:tcW w:w="3114" w:type="dxa"/>
            <w:noWrap/>
            <w:hideMark/>
          </w:tcPr>
          <w:p w14:paraId="32FE2919"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OHL_0140</w:t>
            </w:r>
          </w:p>
        </w:tc>
        <w:tc>
          <w:tcPr>
            <w:tcW w:w="5948" w:type="dxa"/>
            <w:noWrap/>
            <w:hideMark/>
          </w:tcPr>
          <w:p w14:paraId="5B7B77A0"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Lubinka</w:t>
            </w:r>
            <w:proofErr w:type="spellEnd"/>
            <w:r w:rsidRPr="009309D5">
              <w:rPr>
                <w:rFonts w:ascii="Arial Narrow" w:eastAsia="Times New Roman" w:hAnsi="Arial Narrow" w:cs="Calibri"/>
                <w:sz w:val="20"/>
                <w:szCs w:val="20"/>
                <w:lang w:eastAsia="cs-CZ"/>
              </w:rPr>
              <w:t xml:space="preserve"> od pramene po ústí do toku Plesná</w:t>
            </w:r>
          </w:p>
        </w:tc>
      </w:tr>
      <w:tr w:rsidR="00C84F5B" w:rsidRPr="009309D5" w14:paraId="26896560" w14:textId="77777777" w:rsidTr="00E326D9">
        <w:tblPrEx>
          <w:jc w:val="center"/>
        </w:tblPrEx>
        <w:trPr>
          <w:trHeight w:val="300"/>
          <w:jc w:val="center"/>
        </w:trPr>
        <w:tc>
          <w:tcPr>
            <w:tcW w:w="3114" w:type="dxa"/>
            <w:shd w:val="clear" w:color="auto" w:fill="FFFFFF" w:themeFill="background1"/>
            <w:noWrap/>
            <w:hideMark/>
          </w:tcPr>
          <w:p w14:paraId="35BAE85B"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OHL_0150</w:t>
            </w:r>
          </w:p>
        </w:tc>
        <w:tc>
          <w:tcPr>
            <w:tcW w:w="5948" w:type="dxa"/>
            <w:shd w:val="clear" w:color="auto" w:fill="FFFFFF" w:themeFill="background1"/>
            <w:noWrap/>
            <w:hideMark/>
          </w:tcPr>
          <w:p w14:paraId="5E70C02D"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Plesná od toku </w:t>
            </w:r>
            <w:proofErr w:type="spellStart"/>
            <w:r w:rsidRPr="009309D5">
              <w:rPr>
                <w:rFonts w:ascii="Arial Narrow" w:eastAsia="Times New Roman" w:hAnsi="Arial Narrow" w:cs="Calibri"/>
                <w:sz w:val="20"/>
                <w:szCs w:val="20"/>
                <w:lang w:eastAsia="cs-CZ"/>
              </w:rPr>
              <w:t>Lubinka</w:t>
            </w:r>
            <w:proofErr w:type="spellEnd"/>
            <w:r w:rsidRPr="009309D5">
              <w:rPr>
                <w:rFonts w:ascii="Arial Narrow" w:eastAsia="Times New Roman" w:hAnsi="Arial Narrow" w:cs="Calibri"/>
                <w:sz w:val="20"/>
                <w:szCs w:val="20"/>
                <w:lang w:eastAsia="cs-CZ"/>
              </w:rPr>
              <w:t xml:space="preserve"> po ústí do Ohře</w:t>
            </w:r>
          </w:p>
        </w:tc>
      </w:tr>
      <w:tr w:rsidR="00C84F5B" w:rsidRPr="009309D5" w14:paraId="17C8983B" w14:textId="77777777" w:rsidTr="00E326D9">
        <w:tblPrEx>
          <w:jc w:val="center"/>
        </w:tblPrEx>
        <w:trPr>
          <w:trHeight w:val="300"/>
          <w:jc w:val="center"/>
        </w:trPr>
        <w:tc>
          <w:tcPr>
            <w:tcW w:w="3114" w:type="dxa"/>
            <w:shd w:val="clear" w:color="auto" w:fill="FFFFFF" w:themeFill="background1"/>
            <w:noWrap/>
            <w:hideMark/>
          </w:tcPr>
          <w:p w14:paraId="0002E45A"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OHL_0160</w:t>
            </w:r>
          </w:p>
        </w:tc>
        <w:tc>
          <w:tcPr>
            <w:tcW w:w="5948" w:type="dxa"/>
            <w:shd w:val="clear" w:color="auto" w:fill="FFFFFF" w:themeFill="background1"/>
            <w:noWrap/>
            <w:hideMark/>
          </w:tcPr>
          <w:p w14:paraId="09FF0752"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Odrava/</w:t>
            </w:r>
            <w:proofErr w:type="spellStart"/>
            <w:r w:rsidRPr="009309D5">
              <w:rPr>
                <w:rFonts w:ascii="Arial Narrow" w:eastAsia="Times New Roman" w:hAnsi="Arial Narrow" w:cs="Calibri"/>
                <w:sz w:val="20"/>
                <w:szCs w:val="20"/>
                <w:lang w:eastAsia="cs-CZ"/>
              </w:rPr>
              <w:t>Wondreb</w:t>
            </w:r>
            <w:proofErr w:type="spellEnd"/>
            <w:r w:rsidRPr="009309D5">
              <w:rPr>
                <w:rFonts w:ascii="Arial Narrow" w:eastAsia="Times New Roman" w:hAnsi="Arial Narrow" w:cs="Calibri"/>
                <w:sz w:val="20"/>
                <w:szCs w:val="20"/>
                <w:lang w:eastAsia="cs-CZ"/>
              </w:rPr>
              <w:t xml:space="preserve"> od státní hranice po vzdutí nádrže Jesenice</w:t>
            </w:r>
          </w:p>
        </w:tc>
      </w:tr>
      <w:tr w:rsidR="00C84F5B" w:rsidRPr="009309D5" w14:paraId="3D9F8233" w14:textId="77777777" w:rsidTr="00E326D9">
        <w:tblPrEx>
          <w:jc w:val="center"/>
        </w:tblPrEx>
        <w:trPr>
          <w:trHeight w:val="300"/>
          <w:jc w:val="center"/>
        </w:trPr>
        <w:tc>
          <w:tcPr>
            <w:tcW w:w="3114" w:type="dxa"/>
            <w:shd w:val="clear" w:color="auto" w:fill="FFFFFF" w:themeFill="background1"/>
            <w:noWrap/>
            <w:hideMark/>
          </w:tcPr>
          <w:p w14:paraId="0584BCAB"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OHL_0170</w:t>
            </w:r>
          </w:p>
        </w:tc>
        <w:tc>
          <w:tcPr>
            <w:tcW w:w="5948" w:type="dxa"/>
            <w:shd w:val="clear" w:color="auto" w:fill="FFFFFF" w:themeFill="background1"/>
            <w:noWrap/>
            <w:hideMark/>
          </w:tcPr>
          <w:p w14:paraId="50468D17"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Mohelenský</w:t>
            </w:r>
            <w:proofErr w:type="spellEnd"/>
            <w:r w:rsidRPr="009309D5">
              <w:rPr>
                <w:rFonts w:ascii="Arial Narrow" w:eastAsia="Times New Roman" w:hAnsi="Arial Narrow" w:cs="Calibri"/>
                <w:sz w:val="20"/>
                <w:szCs w:val="20"/>
                <w:lang w:eastAsia="cs-CZ"/>
              </w:rPr>
              <w:t xml:space="preserve"> potok/</w:t>
            </w:r>
            <w:proofErr w:type="spellStart"/>
            <w:r w:rsidRPr="009309D5">
              <w:rPr>
                <w:rFonts w:ascii="Arial Narrow" w:eastAsia="Times New Roman" w:hAnsi="Arial Narrow" w:cs="Calibri"/>
                <w:sz w:val="20"/>
                <w:szCs w:val="20"/>
                <w:lang w:eastAsia="cs-CZ"/>
              </w:rPr>
              <w:t>Mügelbach</w:t>
            </w:r>
            <w:proofErr w:type="spellEnd"/>
            <w:r w:rsidRPr="009309D5">
              <w:rPr>
                <w:rFonts w:ascii="Arial Narrow" w:eastAsia="Times New Roman" w:hAnsi="Arial Narrow" w:cs="Calibri"/>
                <w:sz w:val="20"/>
                <w:szCs w:val="20"/>
                <w:lang w:eastAsia="cs-CZ"/>
              </w:rPr>
              <w:t xml:space="preserve"> od státní hranice po soutok s tokem Odrava</w:t>
            </w:r>
          </w:p>
        </w:tc>
      </w:tr>
      <w:tr w:rsidR="00C84F5B" w:rsidRPr="009309D5" w14:paraId="46A35D77" w14:textId="77777777" w:rsidTr="00E326D9">
        <w:tblPrEx>
          <w:jc w:val="center"/>
        </w:tblPrEx>
        <w:trPr>
          <w:trHeight w:val="300"/>
          <w:jc w:val="center"/>
        </w:trPr>
        <w:tc>
          <w:tcPr>
            <w:tcW w:w="3114" w:type="dxa"/>
            <w:shd w:val="clear" w:color="auto" w:fill="FFFFFF" w:themeFill="background1"/>
            <w:noWrap/>
            <w:vAlign w:val="center"/>
          </w:tcPr>
          <w:p w14:paraId="2B52A603" w14:textId="77777777" w:rsidR="00C84F5B" w:rsidRPr="009309D5" w:rsidRDefault="00C84F5B" w:rsidP="00E326D9">
            <w:pPr>
              <w:jc w:val="center"/>
              <w:rPr>
                <w:rFonts w:ascii="Arial Narrow" w:eastAsia="Times New Roman" w:hAnsi="Arial Narrow" w:cs="Calibri"/>
                <w:sz w:val="20"/>
                <w:szCs w:val="20"/>
                <w:lang w:eastAsia="cs-CZ"/>
              </w:rPr>
            </w:pPr>
            <w:r>
              <w:rPr>
                <w:rFonts w:ascii="Arial Narrow" w:hAnsi="Arial Narrow" w:cs="Calibri"/>
                <w:sz w:val="20"/>
                <w:szCs w:val="20"/>
              </w:rPr>
              <w:t>OHL_0185_J</w:t>
            </w:r>
          </w:p>
        </w:tc>
        <w:tc>
          <w:tcPr>
            <w:tcW w:w="5948" w:type="dxa"/>
            <w:shd w:val="clear" w:color="auto" w:fill="FFFFFF" w:themeFill="background1"/>
            <w:noWrap/>
            <w:vAlign w:val="center"/>
          </w:tcPr>
          <w:p w14:paraId="1CB77F82" w14:textId="77777777" w:rsidR="00C84F5B" w:rsidRPr="009309D5" w:rsidRDefault="00C84F5B" w:rsidP="00E326D9">
            <w:pPr>
              <w:rPr>
                <w:rFonts w:ascii="Arial Narrow" w:eastAsia="Times New Roman" w:hAnsi="Arial Narrow" w:cs="Calibri"/>
                <w:sz w:val="20"/>
                <w:szCs w:val="20"/>
                <w:lang w:eastAsia="cs-CZ"/>
              </w:rPr>
            </w:pPr>
            <w:r>
              <w:rPr>
                <w:rFonts w:ascii="Arial Narrow" w:hAnsi="Arial Narrow" w:cs="Calibri"/>
                <w:sz w:val="20"/>
                <w:szCs w:val="20"/>
              </w:rPr>
              <w:t>Nádrž Jesenice na toku Odrava</w:t>
            </w:r>
          </w:p>
        </w:tc>
      </w:tr>
      <w:tr w:rsidR="00C84F5B" w:rsidRPr="009309D5" w14:paraId="1C5BA3F4" w14:textId="77777777" w:rsidTr="00E326D9">
        <w:tblPrEx>
          <w:jc w:val="center"/>
        </w:tblPrEx>
        <w:trPr>
          <w:trHeight w:val="300"/>
          <w:jc w:val="center"/>
        </w:trPr>
        <w:tc>
          <w:tcPr>
            <w:tcW w:w="3114" w:type="dxa"/>
            <w:shd w:val="clear" w:color="auto" w:fill="FFFFFF" w:themeFill="background1"/>
            <w:noWrap/>
            <w:hideMark/>
          </w:tcPr>
          <w:p w14:paraId="044583C3"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OHL_0190</w:t>
            </w:r>
          </w:p>
        </w:tc>
        <w:tc>
          <w:tcPr>
            <w:tcW w:w="5948" w:type="dxa"/>
            <w:shd w:val="clear" w:color="auto" w:fill="FFFFFF" w:themeFill="background1"/>
            <w:noWrap/>
            <w:hideMark/>
          </w:tcPr>
          <w:p w14:paraId="79DC8808"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Lipoltovský</w:t>
            </w:r>
            <w:proofErr w:type="spellEnd"/>
            <w:r w:rsidRPr="009309D5">
              <w:rPr>
                <w:rFonts w:ascii="Arial Narrow" w:eastAsia="Times New Roman" w:hAnsi="Arial Narrow" w:cs="Calibri"/>
                <w:sz w:val="20"/>
                <w:szCs w:val="20"/>
                <w:lang w:eastAsia="cs-CZ"/>
              </w:rPr>
              <w:t xml:space="preserve"> potok od pramene po ústí do toku Odrava</w:t>
            </w:r>
          </w:p>
        </w:tc>
      </w:tr>
      <w:tr w:rsidR="00C84F5B" w:rsidRPr="009309D5" w14:paraId="10AC84F8" w14:textId="77777777" w:rsidTr="00E326D9">
        <w:tblPrEx>
          <w:jc w:val="center"/>
        </w:tblPrEx>
        <w:trPr>
          <w:trHeight w:val="300"/>
          <w:jc w:val="center"/>
        </w:trPr>
        <w:tc>
          <w:tcPr>
            <w:tcW w:w="3114" w:type="dxa"/>
            <w:shd w:val="clear" w:color="auto" w:fill="FFFFFF" w:themeFill="background1"/>
            <w:noWrap/>
            <w:hideMark/>
          </w:tcPr>
          <w:p w14:paraId="02AD83AA"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OHL_0200</w:t>
            </w:r>
          </w:p>
        </w:tc>
        <w:tc>
          <w:tcPr>
            <w:tcW w:w="5948" w:type="dxa"/>
            <w:shd w:val="clear" w:color="auto" w:fill="FFFFFF" w:themeFill="background1"/>
            <w:noWrap/>
            <w:hideMark/>
          </w:tcPr>
          <w:p w14:paraId="55A0B0D3"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Odrava od hráze nádrže Jesenice po ústí do Ohře</w:t>
            </w:r>
          </w:p>
        </w:tc>
      </w:tr>
      <w:tr w:rsidR="00C84F5B" w:rsidRPr="009309D5" w14:paraId="06BFBF8D" w14:textId="77777777" w:rsidTr="00E326D9">
        <w:tblPrEx>
          <w:jc w:val="center"/>
        </w:tblPrEx>
        <w:trPr>
          <w:trHeight w:val="300"/>
          <w:jc w:val="center"/>
        </w:trPr>
        <w:tc>
          <w:tcPr>
            <w:tcW w:w="3114" w:type="dxa"/>
            <w:shd w:val="clear" w:color="auto" w:fill="FFFFFF" w:themeFill="background1"/>
            <w:noWrap/>
            <w:hideMark/>
          </w:tcPr>
          <w:p w14:paraId="4575E14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OHL_0210</w:t>
            </w:r>
          </w:p>
        </w:tc>
        <w:tc>
          <w:tcPr>
            <w:tcW w:w="5948" w:type="dxa"/>
            <w:shd w:val="clear" w:color="auto" w:fill="FFFFFF" w:themeFill="background1"/>
            <w:noWrap/>
            <w:hideMark/>
          </w:tcPr>
          <w:p w14:paraId="5651448D"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Libocký potok od pramene po vzdutí nádrže Horka</w:t>
            </w:r>
          </w:p>
        </w:tc>
      </w:tr>
      <w:tr w:rsidR="00C84F5B" w:rsidRPr="009309D5" w14:paraId="18751386" w14:textId="77777777" w:rsidTr="00E326D9">
        <w:tblPrEx>
          <w:jc w:val="center"/>
        </w:tblPrEx>
        <w:trPr>
          <w:trHeight w:val="300"/>
          <w:jc w:val="center"/>
        </w:trPr>
        <w:tc>
          <w:tcPr>
            <w:tcW w:w="3114" w:type="dxa"/>
            <w:shd w:val="clear" w:color="auto" w:fill="FFFFFF" w:themeFill="background1"/>
            <w:noWrap/>
            <w:vAlign w:val="center"/>
          </w:tcPr>
          <w:p w14:paraId="05242E09" w14:textId="77777777" w:rsidR="00C84F5B" w:rsidRPr="009309D5" w:rsidRDefault="00C84F5B" w:rsidP="00E326D9">
            <w:pPr>
              <w:jc w:val="center"/>
              <w:rPr>
                <w:rFonts w:ascii="Arial Narrow" w:eastAsia="Times New Roman" w:hAnsi="Arial Narrow" w:cs="Calibri"/>
                <w:sz w:val="20"/>
                <w:szCs w:val="20"/>
                <w:lang w:eastAsia="cs-CZ"/>
              </w:rPr>
            </w:pPr>
            <w:r w:rsidRPr="00962FBC">
              <w:rPr>
                <w:rFonts w:ascii="Arial" w:hAnsi="Arial" w:cs="Arial"/>
                <w:noProof/>
                <w:sz w:val="20"/>
                <w:szCs w:val="20"/>
              </w:rPr>
              <w:drawing>
                <wp:anchor distT="0" distB="0" distL="114300" distR="114300" simplePos="0" relativeHeight="251703296" behindDoc="1" locked="0" layoutInCell="1" allowOverlap="1" wp14:anchorId="509A43B1" wp14:editId="4923ABAD">
                  <wp:simplePos x="0" y="0"/>
                  <wp:positionH relativeFrom="page">
                    <wp:posOffset>-974090</wp:posOffset>
                  </wp:positionH>
                  <wp:positionV relativeFrom="paragraph">
                    <wp:posOffset>164465</wp:posOffset>
                  </wp:positionV>
                  <wp:extent cx="7611110" cy="4420870"/>
                  <wp:effectExtent l="0" t="0" r="8890" b="0"/>
                  <wp:wrapNone/>
                  <wp:docPr id="8"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cs="Calibri"/>
                <w:sz w:val="20"/>
                <w:szCs w:val="20"/>
              </w:rPr>
              <w:t>OHL_0225_J</w:t>
            </w:r>
          </w:p>
        </w:tc>
        <w:tc>
          <w:tcPr>
            <w:tcW w:w="5948" w:type="dxa"/>
            <w:shd w:val="clear" w:color="auto" w:fill="FFFFFF" w:themeFill="background1"/>
            <w:noWrap/>
            <w:vAlign w:val="center"/>
          </w:tcPr>
          <w:p w14:paraId="5806D062" w14:textId="77777777" w:rsidR="00C84F5B" w:rsidRPr="009309D5" w:rsidRDefault="00C84F5B" w:rsidP="00E326D9">
            <w:pPr>
              <w:rPr>
                <w:rFonts w:ascii="Arial Narrow" w:eastAsia="Times New Roman" w:hAnsi="Arial Narrow" w:cs="Calibri"/>
                <w:sz w:val="20"/>
                <w:szCs w:val="20"/>
                <w:lang w:eastAsia="cs-CZ"/>
              </w:rPr>
            </w:pPr>
            <w:r>
              <w:rPr>
                <w:rFonts w:ascii="Arial Narrow" w:hAnsi="Arial Narrow" w:cs="Calibri"/>
                <w:sz w:val="20"/>
                <w:szCs w:val="20"/>
              </w:rPr>
              <w:t>Nádrž Horka na toku Libocký potok</w:t>
            </w:r>
          </w:p>
        </w:tc>
      </w:tr>
      <w:tr w:rsidR="00C84F5B" w:rsidRPr="009309D5" w14:paraId="0BED42CB" w14:textId="77777777" w:rsidTr="00E326D9">
        <w:tblPrEx>
          <w:jc w:val="center"/>
        </w:tblPrEx>
        <w:trPr>
          <w:trHeight w:val="300"/>
          <w:jc w:val="center"/>
        </w:trPr>
        <w:tc>
          <w:tcPr>
            <w:tcW w:w="3114" w:type="dxa"/>
            <w:shd w:val="clear" w:color="auto" w:fill="FFFFFF" w:themeFill="background1"/>
            <w:noWrap/>
            <w:hideMark/>
          </w:tcPr>
          <w:p w14:paraId="5E7ABFF0"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OHL_0230</w:t>
            </w:r>
          </w:p>
        </w:tc>
        <w:tc>
          <w:tcPr>
            <w:tcW w:w="5948" w:type="dxa"/>
            <w:shd w:val="clear" w:color="auto" w:fill="FFFFFF" w:themeFill="background1"/>
            <w:noWrap/>
            <w:hideMark/>
          </w:tcPr>
          <w:p w14:paraId="2622463C"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Libocký potok od hráze nádrže Horka po ústí do Ohře</w:t>
            </w:r>
          </w:p>
        </w:tc>
      </w:tr>
      <w:tr w:rsidR="00C84F5B" w:rsidRPr="009309D5" w14:paraId="7C3C0813" w14:textId="77777777" w:rsidTr="00E326D9">
        <w:tblPrEx>
          <w:jc w:val="center"/>
        </w:tblPrEx>
        <w:trPr>
          <w:trHeight w:val="300"/>
          <w:jc w:val="center"/>
        </w:trPr>
        <w:tc>
          <w:tcPr>
            <w:tcW w:w="3114" w:type="dxa"/>
            <w:shd w:val="clear" w:color="auto" w:fill="FFFFFF" w:themeFill="background1"/>
            <w:noWrap/>
            <w:hideMark/>
          </w:tcPr>
          <w:p w14:paraId="282814C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OHL_0240</w:t>
            </w:r>
          </w:p>
        </w:tc>
        <w:tc>
          <w:tcPr>
            <w:tcW w:w="5948" w:type="dxa"/>
            <w:shd w:val="clear" w:color="auto" w:fill="FFFFFF" w:themeFill="background1"/>
            <w:noWrap/>
            <w:hideMark/>
          </w:tcPr>
          <w:p w14:paraId="24B2D903"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Slatinný potok po tok Velká Libava</w:t>
            </w:r>
          </w:p>
        </w:tc>
      </w:tr>
      <w:tr w:rsidR="00C84F5B" w:rsidRPr="009309D5" w14:paraId="6B309F2A" w14:textId="77777777" w:rsidTr="00E326D9">
        <w:tblPrEx>
          <w:jc w:val="center"/>
        </w:tblPrEx>
        <w:trPr>
          <w:trHeight w:val="300"/>
          <w:jc w:val="center"/>
        </w:trPr>
        <w:tc>
          <w:tcPr>
            <w:tcW w:w="3114" w:type="dxa"/>
            <w:shd w:val="clear" w:color="auto" w:fill="FFFFFF" w:themeFill="background1"/>
            <w:noWrap/>
            <w:hideMark/>
          </w:tcPr>
          <w:p w14:paraId="260EC5C1"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OHL_0250</w:t>
            </w:r>
          </w:p>
        </w:tc>
        <w:tc>
          <w:tcPr>
            <w:tcW w:w="5948" w:type="dxa"/>
            <w:shd w:val="clear" w:color="auto" w:fill="FFFFFF" w:themeFill="background1"/>
            <w:noWrap/>
            <w:hideMark/>
          </w:tcPr>
          <w:p w14:paraId="1FC5328A"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Libava od pramene po ústí do Ohře</w:t>
            </w:r>
          </w:p>
        </w:tc>
      </w:tr>
      <w:tr w:rsidR="00C84F5B" w:rsidRPr="009309D5" w14:paraId="19967A71" w14:textId="77777777" w:rsidTr="00E326D9">
        <w:tblPrEx>
          <w:jc w:val="center"/>
        </w:tblPrEx>
        <w:trPr>
          <w:trHeight w:val="300"/>
          <w:jc w:val="center"/>
        </w:trPr>
        <w:tc>
          <w:tcPr>
            <w:tcW w:w="3114" w:type="dxa"/>
            <w:shd w:val="clear" w:color="auto" w:fill="FFFFFF" w:themeFill="background1"/>
            <w:noWrap/>
            <w:hideMark/>
          </w:tcPr>
          <w:p w14:paraId="4356EF97"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OHL_0260</w:t>
            </w:r>
          </w:p>
        </w:tc>
        <w:tc>
          <w:tcPr>
            <w:tcW w:w="5948" w:type="dxa"/>
            <w:shd w:val="clear" w:color="auto" w:fill="FFFFFF" w:themeFill="background1"/>
            <w:noWrap/>
            <w:hideMark/>
          </w:tcPr>
          <w:p w14:paraId="79324BE5"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Tisová od pramene po ústí do Ohře</w:t>
            </w:r>
          </w:p>
        </w:tc>
      </w:tr>
      <w:tr w:rsidR="00C84F5B" w:rsidRPr="009309D5" w14:paraId="4C60FDF1" w14:textId="77777777" w:rsidTr="00E326D9">
        <w:tblPrEx>
          <w:jc w:val="center"/>
        </w:tblPrEx>
        <w:trPr>
          <w:trHeight w:val="300"/>
          <w:jc w:val="center"/>
        </w:trPr>
        <w:tc>
          <w:tcPr>
            <w:tcW w:w="3114" w:type="dxa"/>
            <w:shd w:val="clear" w:color="auto" w:fill="FFFFFF" w:themeFill="background1"/>
            <w:noWrap/>
            <w:hideMark/>
          </w:tcPr>
          <w:p w14:paraId="3CE40A68"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OHL_0270</w:t>
            </w:r>
          </w:p>
        </w:tc>
        <w:tc>
          <w:tcPr>
            <w:tcW w:w="5948" w:type="dxa"/>
            <w:shd w:val="clear" w:color="auto" w:fill="FFFFFF" w:themeFill="background1"/>
            <w:noWrap/>
            <w:hideMark/>
          </w:tcPr>
          <w:p w14:paraId="13700AF4"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Libava po tok Svatava</w:t>
            </w:r>
          </w:p>
        </w:tc>
      </w:tr>
      <w:tr w:rsidR="00C84F5B" w:rsidRPr="009309D5" w14:paraId="335ECAAB" w14:textId="77777777" w:rsidTr="00E326D9">
        <w:tblPrEx>
          <w:jc w:val="center"/>
        </w:tblPrEx>
        <w:trPr>
          <w:trHeight w:val="300"/>
          <w:jc w:val="center"/>
        </w:trPr>
        <w:tc>
          <w:tcPr>
            <w:tcW w:w="3114" w:type="dxa"/>
            <w:shd w:val="clear" w:color="auto" w:fill="FFFFFF" w:themeFill="background1"/>
            <w:noWrap/>
            <w:hideMark/>
          </w:tcPr>
          <w:p w14:paraId="3FFAF572"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OHL_0280</w:t>
            </w:r>
          </w:p>
        </w:tc>
        <w:tc>
          <w:tcPr>
            <w:tcW w:w="5948" w:type="dxa"/>
            <w:shd w:val="clear" w:color="auto" w:fill="FFFFFF" w:themeFill="background1"/>
            <w:noWrap/>
            <w:hideMark/>
          </w:tcPr>
          <w:p w14:paraId="19A6E9A9"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Svatava od státní hranice po tok Rotava</w:t>
            </w:r>
          </w:p>
        </w:tc>
      </w:tr>
      <w:tr w:rsidR="00C84F5B" w:rsidRPr="009309D5" w14:paraId="359E924B" w14:textId="77777777" w:rsidTr="00E326D9">
        <w:tblPrEx>
          <w:jc w:val="center"/>
        </w:tblPrEx>
        <w:trPr>
          <w:trHeight w:val="300"/>
          <w:jc w:val="center"/>
        </w:trPr>
        <w:tc>
          <w:tcPr>
            <w:tcW w:w="3114" w:type="dxa"/>
            <w:shd w:val="clear" w:color="auto" w:fill="FFFFFF" w:themeFill="background1"/>
            <w:noWrap/>
            <w:hideMark/>
          </w:tcPr>
          <w:p w14:paraId="5691C688"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OHL_0290</w:t>
            </w:r>
          </w:p>
        </w:tc>
        <w:tc>
          <w:tcPr>
            <w:tcW w:w="5948" w:type="dxa"/>
            <w:shd w:val="clear" w:color="auto" w:fill="FFFFFF" w:themeFill="background1"/>
            <w:noWrap/>
            <w:hideMark/>
          </w:tcPr>
          <w:p w14:paraId="317A2307"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Rotava od pramene po ústí do toku Svatava</w:t>
            </w:r>
          </w:p>
        </w:tc>
      </w:tr>
      <w:tr w:rsidR="00C84F5B" w:rsidRPr="009309D5" w14:paraId="34E28081" w14:textId="77777777" w:rsidTr="00E326D9">
        <w:tblPrEx>
          <w:jc w:val="center"/>
        </w:tblPrEx>
        <w:trPr>
          <w:trHeight w:val="300"/>
          <w:jc w:val="center"/>
        </w:trPr>
        <w:tc>
          <w:tcPr>
            <w:tcW w:w="3114" w:type="dxa"/>
            <w:shd w:val="clear" w:color="auto" w:fill="FFFFFF" w:themeFill="background1"/>
            <w:noWrap/>
            <w:hideMark/>
          </w:tcPr>
          <w:p w14:paraId="1F5F1D6A"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OHL_0300</w:t>
            </w:r>
          </w:p>
        </w:tc>
        <w:tc>
          <w:tcPr>
            <w:tcW w:w="5948" w:type="dxa"/>
            <w:shd w:val="clear" w:color="auto" w:fill="FFFFFF" w:themeFill="background1"/>
            <w:noWrap/>
            <w:hideMark/>
          </w:tcPr>
          <w:p w14:paraId="1EF84101"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Svatava od toku Rotava po ústí do Ohře</w:t>
            </w:r>
          </w:p>
        </w:tc>
      </w:tr>
      <w:tr w:rsidR="00C84F5B" w:rsidRPr="009309D5" w14:paraId="7C1AF01A" w14:textId="77777777" w:rsidTr="00E326D9">
        <w:tblPrEx>
          <w:jc w:val="center"/>
        </w:tblPrEx>
        <w:trPr>
          <w:trHeight w:val="300"/>
          <w:jc w:val="center"/>
        </w:trPr>
        <w:tc>
          <w:tcPr>
            <w:tcW w:w="3114" w:type="dxa"/>
            <w:shd w:val="clear" w:color="auto" w:fill="FFFFFF" w:themeFill="background1"/>
            <w:noWrap/>
            <w:vAlign w:val="center"/>
          </w:tcPr>
          <w:p w14:paraId="7068B717" w14:textId="77777777" w:rsidR="00C84F5B" w:rsidRPr="009309D5" w:rsidRDefault="00C84F5B" w:rsidP="00E326D9">
            <w:pPr>
              <w:jc w:val="center"/>
              <w:rPr>
                <w:rFonts w:ascii="Arial Narrow" w:eastAsia="Times New Roman" w:hAnsi="Arial Narrow" w:cs="Calibri"/>
                <w:sz w:val="20"/>
                <w:szCs w:val="20"/>
                <w:lang w:eastAsia="cs-CZ"/>
              </w:rPr>
            </w:pPr>
            <w:r>
              <w:rPr>
                <w:rFonts w:ascii="Arial Narrow" w:hAnsi="Arial Narrow" w:cs="Calibri"/>
                <w:sz w:val="20"/>
                <w:szCs w:val="20"/>
              </w:rPr>
              <w:t>OHL_0305_J</w:t>
            </w:r>
          </w:p>
        </w:tc>
        <w:tc>
          <w:tcPr>
            <w:tcW w:w="5948" w:type="dxa"/>
            <w:shd w:val="clear" w:color="auto" w:fill="FFFFFF" w:themeFill="background1"/>
            <w:noWrap/>
            <w:vAlign w:val="center"/>
          </w:tcPr>
          <w:p w14:paraId="7C44F293" w14:textId="77777777" w:rsidR="00C84F5B" w:rsidRPr="009309D5" w:rsidRDefault="00C84F5B" w:rsidP="00E326D9">
            <w:pPr>
              <w:rPr>
                <w:rFonts w:ascii="Arial Narrow" w:eastAsia="Times New Roman" w:hAnsi="Arial Narrow" w:cs="Calibri"/>
                <w:sz w:val="20"/>
                <w:szCs w:val="20"/>
                <w:lang w:eastAsia="cs-CZ"/>
              </w:rPr>
            </w:pPr>
            <w:r>
              <w:rPr>
                <w:rFonts w:ascii="Arial Narrow" w:hAnsi="Arial Narrow" w:cs="Calibri"/>
                <w:sz w:val="20"/>
                <w:szCs w:val="20"/>
              </w:rPr>
              <w:t>Jezero Medard *</w:t>
            </w:r>
          </w:p>
        </w:tc>
      </w:tr>
      <w:tr w:rsidR="00C84F5B" w:rsidRPr="009309D5" w14:paraId="62891155" w14:textId="77777777" w:rsidTr="00E326D9">
        <w:tblPrEx>
          <w:jc w:val="center"/>
        </w:tblPrEx>
        <w:trPr>
          <w:trHeight w:val="300"/>
          <w:jc w:val="center"/>
        </w:trPr>
        <w:tc>
          <w:tcPr>
            <w:tcW w:w="3114" w:type="dxa"/>
            <w:shd w:val="clear" w:color="auto" w:fill="FFFFFF" w:themeFill="background1"/>
            <w:noWrap/>
            <w:hideMark/>
          </w:tcPr>
          <w:p w14:paraId="307A1BA5"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OHL_0310</w:t>
            </w:r>
          </w:p>
        </w:tc>
        <w:tc>
          <w:tcPr>
            <w:tcW w:w="5948" w:type="dxa"/>
            <w:shd w:val="clear" w:color="auto" w:fill="FFFFFF" w:themeFill="background1"/>
            <w:noWrap/>
            <w:hideMark/>
          </w:tcPr>
          <w:p w14:paraId="578348B4"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Lobezský potok od pramene po ústí do Ohře</w:t>
            </w:r>
          </w:p>
        </w:tc>
      </w:tr>
      <w:tr w:rsidR="00C84F5B" w:rsidRPr="009309D5" w14:paraId="69B1A791" w14:textId="77777777" w:rsidTr="00E326D9">
        <w:tblPrEx>
          <w:jc w:val="center"/>
        </w:tblPrEx>
        <w:trPr>
          <w:trHeight w:val="300"/>
          <w:jc w:val="center"/>
        </w:trPr>
        <w:tc>
          <w:tcPr>
            <w:tcW w:w="3114" w:type="dxa"/>
            <w:shd w:val="clear" w:color="auto" w:fill="FFFFFF" w:themeFill="background1"/>
            <w:noWrap/>
            <w:hideMark/>
          </w:tcPr>
          <w:p w14:paraId="3F6AD1F4"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OHL_0320</w:t>
            </w:r>
          </w:p>
        </w:tc>
        <w:tc>
          <w:tcPr>
            <w:tcW w:w="5948" w:type="dxa"/>
            <w:shd w:val="clear" w:color="auto" w:fill="FFFFFF" w:themeFill="background1"/>
            <w:noWrap/>
            <w:hideMark/>
          </w:tcPr>
          <w:p w14:paraId="000562F3"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Čistý potok od pramene po ústí do toku Stoka</w:t>
            </w:r>
          </w:p>
        </w:tc>
      </w:tr>
      <w:tr w:rsidR="00C84F5B" w:rsidRPr="009309D5" w14:paraId="77F7B6A5" w14:textId="77777777" w:rsidTr="00E326D9">
        <w:tblPrEx>
          <w:jc w:val="center"/>
        </w:tblPrEx>
        <w:trPr>
          <w:trHeight w:val="300"/>
          <w:jc w:val="center"/>
        </w:trPr>
        <w:tc>
          <w:tcPr>
            <w:tcW w:w="3114" w:type="dxa"/>
            <w:shd w:val="clear" w:color="auto" w:fill="FFFFFF" w:themeFill="background1"/>
            <w:noWrap/>
            <w:hideMark/>
          </w:tcPr>
          <w:p w14:paraId="5F7654B8"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OHL_0330</w:t>
            </w:r>
          </w:p>
        </w:tc>
        <w:tc>
          <w:tcPr>
            <w:tcW w:w="5948" w:type="dxa"/>
            <w:shd w:val="clear" w:color="auto" w:fill="FFFFFF" w:themeFill="background1"/>
            <w:noWrap/>
            <w:hideMark/>
          </w:tcPr>
          <w:p w14:paraId="599D05E3"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Stoka od pramene po ústí do Ohře</w:t>
            </w:r>
          </w:p>
        </w:tc>
      </w:tr>
      <w:tr w:rsidR="00C84F5B" w:rsidRPr="009309D5" w14:paraId="17794C13" w14:textId="77777777" w:rsidTr="00E326D9">
        <w:tblPrEx>
          <w:jc w:val="center"/>
        </w:tblPrEx>
        <w:trPr>
          <w:trHeight w:val="300"/>
          <w:jc w:val="center"/>
        </w:trPr>
        <w:tc>
          <w:tcPr>
            <w:tcW w:w="3114" w:type="dxa"/>
            <w:shd w:val="clear" w:color="auto" w:fill="FFFFFF" w:themeFill="background1"/>
            <w:noWrap/>
            <w:hideMark/>
          </w:tcPr>
          <w:p w14:paraId="7526C855"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OHL_0340</w:t>
            </w:r>
          </w:p>
        </w:tc>
        <w:tc>
          <w:tcPr>
            <w:tcW w:w="5948" w:type="dxa"/>
            <w:shd w:val="clear" w:color="auto" w:fill="FFFFFF" w:themeFill="background1"/>
            <w:noWrap/>
            <w:hideMark/>
          </w:tcPr>
          <w:p w14:paraId="6BE05066"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Chodovský potok od pramene po ústí do Ohře</w:t>
            </w:r>
          </w:p>
        </w:tc>
      </w:tr>
      <w:tr w:rsidR="00C84F5B" w:rsidRPr="009309D5" w14:paraId="6C7CD017" w14:textId="77777777" w:rsidTr="00E326D9">
        <w:tblPrEx>
          <w:jc w:val="center"/>
        </w:tblPrEx>
        <w:trPr>
          <w:trHeight w:val="300"/>
          <w:jc w:val="center"/>
        </w:trPr>
        <w:tc>
          <w:tcPr>
            <w:tcW w:w="3114" w:type="dxa"/>
            <w:shd w:val="clear" w:color="auto" w:fill="FFFFFF" w:themeFill="background1"/>
            <w:noWrap/>
            <w:hideMark/>
          </w:tcPr>
          <w:p w14:paraId="2368217D"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OHL_0350</w:t>
            </w:r>
          </w:p>
        </w:tc>
        <w:tc>
          <w:tcPr>
            <w:tcW w:w="5948" w:type="dxa"/>
            <w:shd w:val="clear" w:color="auto" w:fill="FFFFFF" w:themeFill="background1"/>
            <w:noWrap/>
            <w:hideMark/>
          </w:tcPr>
          <w:p w14:paraId="6CD96ECE"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Rolava od pramene po Nejdecký potok</w:t>
            </w:r>
          </w:p>
        </w:tc>
      </w:tr>
      <w:tr w:rsidR="00C84F5B" w:rsidRPr="009309D5" w14:paraId="1EE7D12D" w14:textId="77777777" w:rsidTr="00E326D9">
        <w:tblPrEx>
          <w:jc w:val="center"/>
        </w:tblPrEx>
        <w:trPr>
          <w:trHeight w:val="300"/>
          <w:jc w:val="center"/>
        </w:trPr>
        <w:tc>
          <w:tcPr>
            <w:tcW w:w="3114" w:type="dxa"/>
            <w:shd w:val="clear" w:color="auto" w:fill="FFFFFF" w:themeFill="background1"/>
            <w:noWrap/>
            <w:hideMark/>
          </w:tcPr>
          <w:p w14:paraId="0B47FAEB"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OHL_0360</w:t>
            </w:r>
          </w:p>
        </w:tc>
        <w:tc>
          <w:tcPr>
            <w:tcW w:w="5948" w:type="dxa"/>
            <w:shd w:val="clear" w:color="auto" w:fill="FFFFFF" w:themeFill="background1"/>
            <w:noWrap/>
            <w:hideMark/>
          </w:tcPr>
          <w:p w14:paraId="6371C6E3"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Nejdecký potok od pramene po ústí do toku Rolava</w:t>
            </w:r>
          </w:p>
        </w:tc>
      </w:tr>
      <w:tr w:rsidR="00C84F5B" w:rsidRPr="009309D5" w14:paraId="6AFB864D" w14:textId="77777777" w:rsidTr="00E326D9">
        <w:tblPrEx>
          <w:jc w:val="center"/>
        </w:tblPrEx>
        <w:trPr>
          <w:trHeight w:val="300"/>
          <w:jc w:val="center"/>
        </w:trPr>
        <w:tc>
          <w:tcPr>
            <w:tcW w:w="3114" w:type="dxa"/>
            <w:shd w:val="clear" w:color="auto" w:fill="FFFFFF" w:themeFill="background1"/>
            <w:noWrap/>
            <w:hideMark/>
          </w:tcPr>
          <w:p w14:paraId="3E50759A"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OHL_0370</w:t>
            </w:r>
          </w:p>
        </w:tc>
        <w:tc>
          <w:tcPr>
            <w:tcW w:w="5948" w:type="dxa"/>
            <w:shd w:val="clear" w:color="auto" w:fill="FFFFFF" w:themeFill="background1"/>
            <w:noWrap/>
            <w:hideMark/>
          </w:tcPr>
          <w:p w14:paraId="2FBC6F03"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Rolava od toku Nejdecký potok po ústí do Ohře</w:t>
            </w:r>
          </w:p>
        </w:tc>
      </w:tr>
      <w:tr w:rsidR="00C84F5B" w:rsidRPr="009309D5" w14:paraId="134025E8" w14:textId="77777777" w:rsidTr="00E326D9">
        <w:tblPrEx>
          <w:jc w:val="center"/>
        </w:tblPrEx>
        <w:trPr>
          <w:trHeight w:val="300"/>
          <w:jc w:val="center"/>
        </w:trPr>
        <w:tc>
          <w:tcPr>
            <w:tcW w:w="3114" w:type="dxa"/>
            <w:shd w:val="clear" w:color="auto" w:fill="FFFFFF" w:themeFill="background1"/>
            <w:noWrap/>
            <w:hideMark/>
          </w:tcPr>
          <w:p w14:paraId="4E5C2B5D"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OHL_0380</w:t>
            </w:r>
          </w:p>
        </w:tc>
        <w:tc>
          <w:tcPr>
            <w:tcW w:w="5948" w:type="dxa"/>
            <w:shd w:val="clear" w:color="auto" w:fill="FFFFFF" w:themeFill="background1"/>
            <w:noWrap/>
            <w:hideMark/>
          </w:tcPr>
          <w:p w14:paraId="40F85E22"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Svatava po tok Teplá</w:t>
            </w:r>
          </w:p>
        </w:tc>
      </w:tr>
      <w:tr w:rsidR="00C84F5B" w:rsidRPr="009309D5" w14:paraId="1AE86A57" w14:textId="77777777" w:rsidTr="00E326D9">
        <w:tblPrEx>
          <w:jc w:val="center"/>
        </w:tblPrEx>
        <w:trPr>
          <w:trHeight w:val="464"/>
          <w:jc w:val="center"/>
        </w:trPr>
        <w:tc>
          <w:tcPr>
            <w:tcW w:w="9062" w:type="dxa"/>
            <w:gridSpan w:val="2"/>
            <w:shd w:val="clear" w:color="auto" w:fill="D9E2F3" w:themeFill="accent1" w:themeFillTint="33"/>
            <w:noWrap/>
            <w:vAlign w:val="center"/>
          </w:tcPr>
          <w:p w14:paraId="1EFAE9CF" w14:textId="77777777" w:rsidR="00C84F5B" w:rsidRPr="004C33E3" w:rsidRDefault="00C84F5B" w:rsidP="00E326D9">
            <w:pPr>
              <w:jc w:val="center"/>
              <w:rPr>
                <w:rFonts w:ascii="Arial" w:eastAsia="Times New Roman" w:hAnsi="Arial" w:cs="Arial"/>
                <w:b/>
                <w:sz w:val="20"/>
                <w:szCs w:val="20"/>
                <w:lang w:eastAsia="cs-CZ"/>
              </w:rPr>
            </w:pPr>
            <w:r w:rsidRPr="004C33E3">
              <w:rPr>
                <w:rFonts w:ascii="Arial" w:eastAsia="Times New Roman" w:hAnsi="Arial" w:cs="Arial"/>
                <w:b/>
                <w:sz w:val="20"/>
                <w:szCs w:val="20"/>
                <w:lang w:eastAsia="cs-CZ"/>
              </w:rPr>
              <w:lastRenderedPageBreak/>
              <w:t xml:space="preserve">Seznam VÚ povrchových vod </w:t>
            </w:r>
            <w:r w:rsidRPr="004C33E3">
              <w:rPr>
                <w:rFonts w:ascii="Arial" w:hAnsi="Arial" w:cs="Arial"/>
                <w:b/>
                <w:color w:val="000000"/>
                <w:sz w:val="20"/>
                <w:szCs w:val="20"/>
              </w:rPr>
              <w:t>dílčího povodí Ohře, dolního Labe a ostatních přítoků Labe</w:t>
            </w:r>
          </w:p>
        </w:tc>
      </w:tr>
      <w:tr w:rsidR="00C84F5B" w:rsidRPr="00962FBC" w14:paraId="4F5DE55A" w14:textId="77777777" w:rsidTr="00E326D9">
        <w:tblPrEx>
          <w:jc w:val="center"/>
        </w:tblPrEx>
        <w:trPr>
          <w:trHeight w:val="413"/>
          <w:jc w:val="center"/>
        </w:trPr>
        <w:tc>
          <w:tcPr>
            <w:tcW w:w="3114" w:type="dxa"/>
            <w:shd w:val="clear" w:color="auto" w:fill="FFFFFF" w:themeFill="background1"/>
            <w:vAlign w:val="center"/>
          </w:tcPr>
          <w:p w14:paraId="614451A9" w14:textId="77777777" w:rsidR="00C84F5B" w:rsidRDefault="00C84F5B" w:rsidP="00E326D9">
            <w:pPr>
              <w:jc w:val="center"/>
              <w:rPr>
                <w:rFonts w:ascii="Arial" w:hAnsi="Arial" w:cs="Arial"/>
                <w:b/>
                <w:sz w:val="20"/>
                <w:szCs w:val="20"/>
              </w:rPr>
            </w:pPr>
          </w:p>
          <w:p w14:paraId="14FDBA3B" w14:textId="77777777" w:rsidR="00C84F5B" w:rsidRPr="004C33E3" w:rsidRDefault="00C84F5B" w:rsidP="00E326D9">
            <w:pPr>
              <w:jc w:val="center"/>
              <w:rPr>
                <w:rFonts w:ascii="Arial" w:hAnsi="Arial" w:cs="Arial"/>
                <w:b/>
                <w:sz w:val="20"/>
                <w:szCs w:val="20"/>
              </w:rPr>
            </w:pPr>
            <w:r w:rsidRPr="004C33E3">
              <w:rPr>
                <w:rFonts w:ascii="Arial" w:hAnsi="Arial" w:cs="Arial"/>
                <w:b/>
                <w:sz w:val="20"/>
                <w:szCs w:val="20"/>
              </w:rPr>
              <w:t xml:space="preserve">ID </w:t>
            </w:r>
            <w:r>
              <w:rPr>
                <w:rFonts w:ascii="Arial" w:hAnsi="Arial" w:cs="Arial"/>
                <w:b/>
                <w:sz w:val="20"/>
                <w:szCs w:val="20"/>
              </w:rPr>
              <w:t>v</w:t>
            </w:r>
            <w:r w:rsidRPr="004C33E3">
              <w:rPr>
                <w:rFonts w:ascii="Arial" w:hAnsi="Arial" w:cs="Arial"/>
                <w:b/>
                <w:sz w:val="20"/>
                <w:szCs w:val="20"/>
              </w:rPr>
              <w:t>odního útvaru</w:t>
            </w:r>
          </w:p>
          <w:p w14:paraId="64DE2A3F" w14:textId="77777777" w:rsidR="00C84F5B" w:rsidRPr="004C33E3" w:rsidRDefault="00C84F5B" w:rsidP="00E326D9">
            <w:pPr>
              <w:rPr>
                <w:rFonts w:ascii="Arial" w:hAnsi="Arial" w:cs="Arial"/>
                <w:b/>
                <w:sz w:val="20"/>
                <w:szCs w:val="20"/>
              </w:rPr>
            </w:pPr>
          </w:p>
        </w:tc>
        <w:tc>
          <w:tcPr>
            <w:tcW w:w="5948" w:type="dxa"/>
            <w:shd w:val="clear" w:color="auto" w:fill="FFFFFF" w:themeFill="background1"/>
            <w:noWrap/>
            <w:vAlign w:val="center"/>
          </w:tcPr>
          <w:p w14:paraId="3A07914C" w14:textId="77777777" w:rsidR="00C84F5B" w:rsidRPr="009309D5" w:rsidRDefault="00C84F5B" w:rsidP="00E326D9">
            <w:pPr>
              <w:jc w:val="center"/>
              <w:rPr>
                <w:rFonts w:ascii="Arial" w:hAnsi="Arial" w:cs="Arial"/>
                <w:b/>
                <w:sz w:val="20"/>
                <w:szCs w:val="20"/>
              </w:rPr>
            </w:pPr>
            <w:r w:rsidRPr="009309D5">
              <w:rPr>
                <w:rFonts w:ascii="Arial" w:hAnsi="Arial" w:cs="Arial"/>
                <w:b/>
                <w:sz w:val="20"/>
                <w:szCs w:val="20"/>
              </w:rPr>
              <w:t>Název vodního útvaru</w:t>
            </w:r>
          </w:p>
        </w:tc>
      </w:tr>
      <w:tr w:rsidR="00C84F5B" w:rsidRPr="009309D5" w14:paraId="02B05A10" w14:textId="77777777" w:rsidTr="00E326D9">
        <w:tblPrEx>
          <w:jc w:val="center"/>
        </w:tblPrEx>
        <w:trPr>
          <w:trHeight w:val="300"/>
          <w:jc w:val="center"/>
        </w:trPr>
        <w:tc>
          <w:tcPr>
            <w:tcW w:w="3114" w:type="dxa"/>
            <w:noWrap/>
            <w:hideMark/>
          </w:tcPr>
          <w:p w14:paraId="6034983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OHL_0390</w:t>
            </w:r>
          </w:p>
        </w:tc>
        <w:tc>
          <w:tcPr>
            <w:tcW w:w="5948" w:type="dxa"/>
            <w:noWrap/>
            <w:hideMark/>
          </w:tcPr>
          <w:p w14:paraId="5CC1679A"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Teplá od pramene po </w:t>
            </w:r>
            <w:proofErr w:type="spellStart"/>
            <w:r w:rsidRPr="009309D5">
              <w:rPr>
                <w:rFonts w:ascii="Arial Narrow" w:eastAsia="Times New Roman" w:hAnsi="Arial Narrow" w:cs="Calibri"/>
                <w:sz w:val="20"/>
                <w:szCs w:val="20"/>
                <w:lang w:eastAsia="cs-CZ"/>
              </w:rPr>
              <w:t>Pramenský</w:t>
            </w:r>
            <w:proofErr w:type="spellEnd"/>
            <w:r w:rsidRPr="009309D5">
              <w:rPr>
                <w:rFonts w:ascii="Arial Narrow" w:eastAsia="Times New Roman" w:hAnsi="Arial Narrow" w:cs="Calibri"/>
                <w:sz w:val="20"/>
                <w:szCs w:val="20"/>
                <w:lang w:eastAsia="cs-CZ"/>
              </w:rPr>
              <w:t xml:space="preserve"> potok</w:t>
            </w:r>
          </w:p>
        </w:tc>
      </w:tr>
      <w:tr w:rsidR="00C84F5B" w:rsidRPr="009309D5" w14:paraId="7AB869F9" w14:textId="77777777" w:rsidTr="00E326D9">
        <w:tblPrEx>
          <w:jc w:val="center"/>
        </w:tblPrEx>
        <w:trPr>
          <w:trHeight w:val="300"/>
          <w:jc w:val="center"/>
        </w:trPr>
        <w:tc>
          <w:tcPr>
            <w:tcW w:w="3114" w:type="dxa"/>
            <w:noWrap/>
            <w:hideMark/>
          </w:tcPr>
          <w:p w14:paraId="427BC67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OHL_0400</w:t>
            </w:r>
          </w:p>
        </w:tc>
        <w:tc>
          <w:tcPr>
            <w:tcW w:w="5948" w:type="dxa"/>
            <w:noWrap/>
            <w:hideMark/>
          </w:tcPr>
          <w:p w14:paraId="217AAFD6"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Pramenský</w:t>
            </w:r>
            <w:proofErr w:type="spellEnd"/>
            <w:r w:rsidRPr="009309D5">
              <w:rPr>
                <w:rFonts w:ascii="Arial Narrow" w:eastAsia="Times New Roman" w:hAnsi="Arial Narrow" w:cs="Calibri"/>
                <w:sz w:val="20"/>
                <w:szCs w:val="20"/>
                <w:lang w:eastAsia="cs-CZ"/>
              </w:rPr>
              <w:t xml:space="preserve"> potok od pramene po ústí do toku Teplá</w:t>
            </w:r>
          </w:p>
        </w:tc>
      </w:tr>
      <w:tr w:rsidR="00C84F5B" w:rsidRPr="009309D5" w14:paraId="2483D49F" w14:textId="77777777" w:rsidTr="00E326D9">
        <w:tblPrEx>
          <w:jc w:val="center"/>
        </w:tblPrEx>
        <w:trPr>
          <w:trHeight w:val="300"/>
          <w:jc w:val="center"/>
        </w:trPr>
        <w:tc>
          <w:tcPr>
            <w:tcW w:w="3114" w:type="dxa"/>
            <w:noWrap/>
            <w:hideMark/>
          </w:tcPr>
          <w:p w14:paraId="0FC66F5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OHL_0410</w:t>
            </w:r>
          </w:p>
        </w:tc>
        <w:tc>
          <w:tcPr>
            <w:tcW w:w="5948" w:type="dxa"/>
            <w:noWrap/>
            <w:hideMark/>
          </w:tcPr>
          <w:p w14:paraId="4AAB3101"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Otročínský</w:t>
            </w:r>
            <w:proofErr w:type="spellEnd"/>
            <w:r w:rsidRPr="009309D5">
              <w:rPr>
                <w:rFonts w:ascii="Arial Narrow" w:eastAsia="Times New Roman" w:hAnsi="Arial Narrow" w:cs="Calibri"/>
                <w:sz w:val="20"/>
                <w:szCs w:val="20"/>
                <w:lang w:eastAsia="cs-CZ"/>
              </w:rPr>
              <w:t xml:space="preserve"> potok od pramene po ústí do toku Teplá</w:t>
            </w:r>
          </w:p>
        </w:tc>
      </w:tr>
      <w:tr w:rsidR="00C84F5B" w:rsidRPr="009309D5" w14:paraId="5D6FE1B0" w14:textId="77777777" w:rsidTr="00E326D9">
        <w:tblPrEx>
          <w:jc w:val="center"/>
        </w:tblPrEx>
        <w:trPr>
          <w:trHeight w:val="300"/>
          <w:jc w:val="center"/>
        </w:trPr>
        <w:tc>
          <w:tcPr>
            <w:tcW w:w="3114" w:type="dxa"/>
            <w:noWrap/>
            <w:hideMark/>
          </w:tcPr>
          <w:p w14:paraId="7080A8C2"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OHL_0420</w:t>
            </w:r>
          </w:p>
        </w:tc>
        <w:tc>
          <w:tcPr>
            <w:tcW w:w="5948" w:type="dxa"/>
            <w:noWrap/>
            <w:hideMark/>
          </w:tcPr>
          <w:p w14:paraId="12D701E1"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Lomnický potok od pramene po vzdutí nádrže Stanovice</w:t>
            </w:r>
          </w:p>
        </w:tc>
      </w:tr>
      <w:tr w:rsidR="00C84F5B" w:rsidRPr="009309D5" w14:paraId="7876A19D" w14:textId="77777777" w:rsidTr="00E326D9">
        <w:tblPrEx>
          <w:jc w:val="center"/>
        </w:tblPrEx>
        <w:trPr>
          <w:trHeight w:val="300"/>
          <w:jc w:val="center"/>
        </w:trPr>
        <w:tc>
          <w:tcPr>
            <w:tcW w:w="3114" w:type="dxa"/>
            <w:noWrap/>
            <w:hideMark/>
          </w:tcPr>
          <w:p w14:paraId="28320BA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OHL_0430</w:t>
            </w:r>
          </w:p>
        </w:tc>
        <w:tc>
          <w:tcPr>
            <w:tcW w:w="5948" w:type="dxa"/>
            <w:noWrap/>
            <w:hideMark/>
          </w:tcPr>
          <w:p w14:paraId="22F6FDE3"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Dražovský</w:t>
            </w:r>
            <w:proofErr w:type="spellEnd"/>
            <w:r w:rsidRPr="009309D5">
              <w:rPr>
                <w:rFonts w:ascii="Arial Narrow" w:eastAsia="Times New Roman" w:hAnsi="Arial Narrow" w:cs="Calibri"/>
                <w:sz w:val="20"/>
                <w:szCs w:val="20"/>
                <w:lang w:eastAsia="cs-CZ"/>
              </w:rPr>
              <w:t xml:space="preserve"> potok od pramene po vzdutí nádrže Stanovice</w:t>
            </w:r>
          </w:p>
        </w:tc>
      </w:tr>
      <w:tr w:rsidR="00C84F5B" w:rsidRPr="009309D5" w14:paraId="6E8F5A13" w14:textId="77777777" w:rsidTr="00E326D9">
        <w:tblPrEx>
          <w:jc w:val="center"/>
        </w:tblPrEx>
        <w:trPr>
          <w:trHeight w:val="300"/>
          <w:jc w:val="center"/>
        </w:trPr>
        <w:tc>
          <w:tcPr>
            <w:tcW w:w="3114" w:type="dxa"/>
            <w:noWrap/>
            <w:hideMark/>
          </w:tcPr>
          <w:p w14:paraId="7A22EE0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OHL_0450</w:t>
            </w:r>
          </w:p>
        </w:tc>
        <w:tc>
          <w:tcPr>
            <w:tcW w:w="5948" w:type="dxa"/>
            <w:noWrap/>
            <w:hideMark/>
          </w:tcPr>
          <w:p w14:paraId="29139030"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Lomnický potok od hráze nádrže Stanovice po ústí do toku Teplá</w:t>
            </w:r>
          </w:p>
        </w:tc>
      </w:tr>
      <w:tr w:rsidR="00C84F5B" w:rsidRPr="009309D5" w14:paraId="590F387C" w14:textId="77777777" w:rsidTr="00E326D9">
        <w:tblPrEx>
          <w:jc w:val="center"/>
        </w:tblPrEx>
        <w:trPr>
          <w:trHeight w:val="300"/>
          <w:jc w:val="center"/>
        </w:trPr>
        <w:tc>
          <w:tcPr>
            <w:tcW w:w="3114" w:type="dxa"/>
            <w:noWrap/>
            <w:hideMark/>
          </w:tcPr>
          <w:p w14:paraId="0C7F868A"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OHL_0460</w:t>
            </w:r>
          </w:p>
        </w:tc>
        <w:tc>
          <w:tcPr>
            <w:tcW w:w="5948" w:type="dxa"/>
            <w:noWrap/>
            <w:hideMark/>
          </w:tcPr>
          <w:p w14:paraId="13590486"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Teplá od soutoku s tokem </w:t>
            </w:r>
            <w:proofErr w:type="spellStart"/>
            <w:r w:rsidRPr="009309D5">
              <w:rPr>
                <w:rFonts w:ascii="Arial Narrow" w:eastAsia="Times New Roman" w:hAnsi="Arial Narrow" w:cs="Calibri"/>
                <w:sz w:val="20"/>
                <w:szCs w:val="20"/>
                <w:lang w:eastAsia="cs-CZ"/>
              </w:rPr>
              <w:t>Pramenský</w:t>
            </w:r>
            <w:proofErr w:type="spellEnd"/>
            <w:r w:rsidRPr="009309D5">
              <w:rPr>
                <w:rFonts w:ascii="Arial Narrow" w:eastAsia="Times New Roman" w:hAnsi="Arial Narrow" w:cs="Calibri"/>
                <w:sz w:val="20"/>
                <w:szCs w:val="20"/>
                <w:lang w:eastAsia="cs-CZ"/>
              </w:rPr>
              <w:t xml:space="preserve"> potok po ústí do Ohře</w:t>
            </w:r>
          </w:p>
        </w:tc>
      </w:tr>
      <w:tr w:rsidR="00C84F5B" w:rsidRPr="009309D5" w14:paraId="4DD54E72" w14:textId="77777777" w:rsidTr="00E326D9">
        <w:tblPrEx>
          <w:jc w:val="center"/>
        </w:tblPrEx>
        <w:trPr>
          <w:trHeight w:val="300"/>
          <w:jc w:val="center"/>
        </w:trPr>
        <w:tc>
          <w:tcPr>
            <w:tcW w:w="3114" w:type="dxa"/>
            <w:noWrap/>
            <w:hideMark/>
          </w:tcPr>
          <w:p w14:paraId="37F6C28A"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OHL_0470</w:t>
            </w:r>
          </w:p>
        </w:tc>
        <w:tc>
          <w:tcPr>
            <w:tcW w:w="5948" w:type="dxa"/>
            <w:noWrap/>
            <w:hideMark/>
          </w:tcPr>
          <w:p w14:paraId="10920BA4"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Vitický</w:t>
            </w:r>
            <w:proofErr w:type="spellEnd"/>
            <w:r w:rsidRPr="009309D5">
              <w:rPr>
                <w:rFonts w:ascii="Arial Narrow" w:eastAsia="Times New Roman" w:hAnsi="Arial Narrow" w:cs="Calibri"/>
                <w:sz w:val="20"/>
                <w:szCs w:val="20"/>
                <w:lang w:eastAsia="cs-CZ"/>
              </w:rPr>
              <w:t xml:space="preserve"> potok od pramene po ústí do Ohře</w:t>
            </w:r>
          </w:p>
        </w:tc>
      </w:tr>
      <w:tr w:rsidR="00C84F5B" w:rsidRPr="009309D5" w14:paraId="50FFA095" w14:textId="77777777" w:rsidTr="00E326D9">
        <w:tblPrEx>
          <w:jc w:val="center"/>
        </w:tblPrEx>
        <w:trPr>
          <w:trHeight w:val="300"/>
          <w:jc w:val="center"/>
        </w:trPr>
        <w:tc>
          <w:tcPr>
            <w:tcW w:w="3114" w:type="dxa"/>
            <w:noWrap/>
            <w:hideMark/>
          </w:tcPr>
          <w:p w14:paraId="0B2F4A47"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OHL_0480</w:t>
            </w:r>
          </w:p>
        </w:tc>
        <w:tc>
          <w:tcPr>
            <w:tcW w:w="5948" w:type="dxa"/>
            <w:noWrap/>
            <w:hideMark/>
          </w:tcPr>
          <w:p w14:paraId="3041379F"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Lučinský potok od pramene po ústí do Ohře</w:t>
            </w:r>
          </w:p>
        </w:tc>
      </w:tr>
      <w:tr w:rsidR="00C84F5B" w:rsidRPr="009309D5" w14:paraId="74EC510F" w14:textId="77777777" w:rsidTr="00E326D9">
        <w:tblPrEx>
          <w:jc w:val="center"/>
        </w:tblPrEx>
        <w:trPr>
          <w:trHeight w:val="300"/>
          <w:jc w:val="center"/>
        </w:trPr>
        <w:tc>
          <w:tcPr>
            <w:tcW w:w="3114" w:type="dxa"/>
            <w:noWrap/>
            <w:hideMark/>
          </w:tcPr>
          <w:p w14:paraId="79C05B74"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OHL_0490</w:t>
            </w:r>
          </w:p>
        </w:tc>
        <w:tc>
          <w:tcPr>
            <w:tcW w:w="5948" w:type="dxa"/>
            <w:noWrap/>
            <w:hideMark/>
          </w:tcPr>
          <w:p w14:paraId="63815D7C"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Lomnice od pramene po ústí do Ohře</w:t>
            </w:r>
          </w:p>
        </w:tc>
      </w:tr>
      <w:tr w:rsidR="00C84F5B" w:rsidRPr="009309D5" w14:paraId="32BBAEE8" w14:textId="77777777" w:rsidTr="00E326D9">
        <w:tblPrEx>
          <w:jc w:val="center"/>
        </w:tblPrEx>
        <w:trPr>
          <w:trHeight w:val="300"/>
          <w:jc w:val="center"/>
        </w:trPr>
        <w:tc>
          <w:tcPr>
            <w:tcW w:w="3114" w:type="dxa"/>
            <w:noWrap/>
            <w:hideMark/>
          </w:tcPr>
          <w:p w14:paraId="28EEA5A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OHL_0500</w:t>
            </w:r>
          </w:p>
        </w:tc>
        <w:tc>
          <w:tcPr>
            <w:tcW w:w="5948" w:type="dxa"/>
            <w:noWrap/>
            <w:hideMark/>
          </w:tcPr>
          <w:p w14:paraId="66570084"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Teplá po tok Bystřice</w:t>
            </w:r>
          </w:p>
        </w:tc>
      </w:tr>
      <w:tr w:rsidR="00C84F5B" w:rsidRPr="009309D5" w14:paraId="09B9D00E" w14:textId="77777777" w:rsidTr="00E326D9">
        <w:tblPrEx>
          <w:jc w:val="center"/>
        </w:tblPrEx>
        <w:trPr>
          <w:trHeight w:val="300"/>
          <w:jc w:val="center"/>
        </w:trPr>
        <w:tc>
          <w:tcPr>
            <w:tcW w:w="3114" w:type="dxa"/>
            <w:noWrap/>
            <w:hideMark/>
          </w:tcPr>
          <w:p w14:paraId="6531C3C9"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OHL_0510</w:t>
            </w:r>
          </w:p>
        </w:tc>
        <w:tc>
          <w:tcPr>
            <w:tcW w:w="5948" w:type="dxa"/>
            <w:noWrap/>
            <w:hideMark/>
          </w:tcPr>
          <w:p w14:paraId="4130D720"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Bystřice od pramene po Jáchymovský potok</w:t>
            </w:r>
          </w:p>
        </w:tc>
      </w:tr>
      <w:tr w:rsidR="00C84F5B" w:rsidRPr="009309D5" w14:paraId="0941201A" w14:textId="77777777" w:rsidTr="00E326D9">
        <w:tblPrEx>
          <w:jc w:val="center"/>
        </w:tblPrEx>
        <w:trPr>
          <w:trHeight w:val="300"/>
          <w:jc w:val="center"/>
        </w:trPr>
        <w:tc>
          <w:tcPr>
            <w:tcW w:w="3114" w:type="dxa"/>
            <w:noWrap/>
            <w:hideMark/>
          </w:tcPr>
          <w:p w14:paraId="386F4C01"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OHL_0520</w:t>
            </w:r>
          </w:p>
        </w:tc>
        <w:tc>
          <w:tcPr>
            <w:tcW w:w="5948" w:type="dxa"/>
            <w:noWrap/>
            <w:hideMark/>
          </w:tcPr>
          <w:p w14:paraId="20C38E91"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Jáchymovský potok od pramene po ústí do Bystřice</w:t>
            </w:r>
          </w:p>
        </w:tc>
      </w:tr>
      <w:tr w:rsidR="00C84F5B" w:rsidRPr="009309D5" w14:paraId="5E06A3FE" w14:textId="77777777" w:rsidTr="00E326D9">
        <w:tblPrEx>
          <w:jc w:val="center"/>
        </w:tblPrEx>
        <w:trPr>
          <w:trHeight w:val="300"/>
          <w:jc w:val="center"/>
        </w:trPr>
        <w:tc>
          <w:tcPr>
            <w:tcW w:w="3114" w:type="dxa"/>
            <w:noWrap/>
            <w:hideMark/>
          </w:tcPr>
          <w:p w14:paraId="22794D9A"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OHL_0530</w:t>
            </w:r>
          </w:p>
        </w:tc>
        <w:tc>
          <w:tcPr>
            <w:tcW w:w="5948" w:type="dxa"/>
            <w:noWrap/>
            <w:hideMark/>
          </w:tcPr>
          <w:p w14:paraId="22A2E3B7"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Bystřice od toku Jáchymovský potok po ústí do Ohře</w:t>
            </w:r>
          </w:p>
        </w:tc>
      </w:tr>
      <w:tr w:rsidR="00C84F5B" w:rsidRPr="009309D5" w14:paraId="780B19AA" w14:textId="77777777" w:rsidTr="00E326D9">
        <w:tblPrEx>
          <w:jc w:val="center"/>
        </w:tblPrEx>
        <w:trPr>
          <w:trHeight w:val="300"/>
          <w:jc w:val="center"/>
        </w:trPr>
        <w:tc>
          <w:tcPr>
            <w:tcW w:w="3114" w:type="dxa"/>
            <w:noWrap/>
            <w:hideMark/>
          </w:tcPr>
          <w:p w14:paraId="3FCE302C"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OHL_0540</w:t>
            </w:r>
          </w:p>
        </w:tc>
        <w:tc>
          <w:tcPr>
            <w:tcW w:w="5948" w:type="dxa"/>
            <w:noWrap/>
            <w:hideMark/>
          </w:tcPr>
          <w:p w14:paraId="641AED36"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Bystřice po Hučivý potok</w:t>
            </w:r>
          </w:p>
        </w:tc>
      </w:tr>
      <w:tr w:rsidR="00C84F5B" w:rsidRPr="009309D5" w14:paraId="068550EC" w14:textId="77777777" w:rsidTr="00E326D9">
        <w:tblPrEx>
          <w:jc w:val="center"/>
        </w:tblPrEx>
        <w:trPr>
          <w:trHeight w:val="300"/>
          <w:jc w:val="center"/>
        </w:trPr>
        <w:tc>
          <w:tcPr>
            <w:tcW w:w="3114" w:type="dxa"/>
            <w:noWrap/>
            <w:hideMark/>
          </w:tcPr>
          <w:p w14:paraId="5CE481EC"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OHL_0550</w:t>
            </w:r>
          </w:p>
        </w:tc>
        <w:tc>
          <w:tcPr>
            <w:tcW w:w="5948" w:type="dxa"/>
            <w:noWrap/>
            <w:hideMark/>
          </w:tcPr>
          <w:p w14:paraId="45591B9E"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Prunéřovský potok od pramene po ústí do Ohře</w:t>
            </w:r>
          </w:p>
        </w:tc>
      </w:tr>
      <w:tr w:rsidR="00C84F5B" w:rsidRPr="009309D5" w14:paraId="28445466" w14:textId="77777777" w:rsidTr="00E326D9">
        <w:tblPrEx>
          <w:jc w:val="center"/>
        </w:tblPrEx>
        <w:trPr>
          <w:trHeight w:val="300"/>
          <w:jc w:val="center"/>
        </w:trPr>
        <w:tc>
          <w:tcPr>
            <w:tcW w:w="3114" w:type="dxa"/>
            <w:noWrap/>
            <w:hideMark/>
          </w:tcPr>
          <w:p w14:paraId="437E1D04"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OHL_0560</w:t>
            </w:r>
          </w:p>
        </w:tc>
        <w:tc>
          <w:tcPr>
            <w:tcW w:w="5948" w:type="dxa"/>
            <w:noWrap/>
            <w:hideMark/>
          </w:tcPr>
          <w:p w14:paraId="582BED88"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Hučivý potok po vzdutí nádrže Nechranice</w:t>
            </w:r>
          </w:p>
        </w:tc>
      </w:tr>
      <w:tr w:rsidR="00C84F5B" w:rsidRPr="009309D5" w14:paraId="6BD9B93C" w14:textId="77777777" w:rsidTr="00E326D9">
        <w:tblPrEx>
          <w:jc w:val="center"/>
        </w:tblPrEx>
        <w:trPr>
          <w:trHeight w:val="300"/>
          <w:jc w:val="center"/>
        </w:trPr>
        <w:tc>
          <w:tcPr>
            <w:tcW w:w="3114" w:type="dxa"/>
            <w:shd w:val="clear" w:color="auto" w:fill="FFFFFF" w:themeFill="background1"/>
            <w:noWrap/>
            <w:vAlign w:val="center"/>
          </w:tcPr>
          <w:p w14:paraId="6066864C" w14:textId="77777777" w:rsidR="00C84F5B" w:rsidRPr="009309D5" w:rsidRDefault="00C84F5B" w:rsidP="00E326D9">
            <w:pPr>
              <w:jc w:val="center"/>
              <w:rPr>
                <w:rFonts w:ascii="Arial Narrow" w:eastAsia="Times New Roman" w:hAnsi="Arial Narrow" w:cs="Calibri"/>
                <w:sz w:val="20"/>
                <w:szCs w:val="20"/>
                <w:lang w:eastAsia="cs-CZ"/>
              </w:rPr>
            </w:pPr>
            <w:r>
              <w:rPr>
                <w:rFonts w:ascii="Arial Narrow" w:hAnsi="Arial Narrow" w:cs="Calibri"/>
                <w:sz w:val="20"/>
                <w:szCs w:val="20"/>
              </w:rPr>
              <w:t>OHL_0575_J</w:t>
            </w:r>
          </w:p>
        </w:tc>
        <w:tc>
          <w:tcPr>
            <w:tcW w:w="5948" w:type="dxa"/>
            <w:shd w:val="clear" w:color="auto" w:fill="FFFFFF" w:themeFill="background1"/>
            <w:noWrap/>
            <w:vAlign w:val="center"/>
          </w:tcPr>
          <w:p w14:paraId="583B091E" w14:textId="77777777" w:rsidR="00C84F5B" w:rsidRPr="009309D5" w:rsidRDefault="00C84F5B" w:rsidP="00E326D9">
            <w:pPr>
              <w:rPr>
                <w:rFonts w:ascii="Arial Narrow" w:eastAsia="Times New Roman" w:hAnsi="Arial Narrow" w:cs="Calibri"/>
                <w:sz w:val="20"/>
                <w:szCs w:val="20"/>
                <w:lang w:eastAsia="cs-CZ"/>
              </w:rPr>
            </w:pPr>
            <w:r>
              <w:rPr>
                <w:rFonts w:ascii="Arial Narrow" w:hAnsi="Arial Narrow" w:cs="Calibri"/>
                <w:sz w:val="20"/>
                <w:szCs w:val="20"/>
              </w:rPr>
              <w:t>Nádrž Nechranice na toku Ohře</w:t>
            </w:r>
          </w:p>
        </w:tc>
      </w:tr>
      <w:tr w:rsidR="00C84F5B" w:rsidRPr="009309D5" w14:paraId="0DD9D295" w14:textId="77777777" w:rsidTr="00E326D9">
        <w:tblPrEx>
          <w:jc w:val="center"/>
        </w:tblPrEx>
        <w:trPr>
          <w:trHeight w:val="300"/>
          <w:jc w:val="center"/>
        </w:trPr>
        <w:tc>
          <w:tcPr>
            <w:tcW w:w="3114" w:type="dxa"/>
            <w:shd w:val="clear" w:color="auto" w:fill="FFFFFF" w:themeFill="background1"/>
            <w:noWrap/>
            <w:hideMark/>
          </w:tcPr>
          <w:p w14:paraId="1AA41DD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OHL_0580</w:t>
            </w:r>
          </w:p>
        </w:tc>
        <w:tc>
          <w:tcPr>
            <w:tcW w:w="5948" w:type="dxa"/>
            <w:shd w:val="clear" w:color="auto" w:fill="FFFFFF" w:themeFill="background1"/>
            <w:noWrap/>
            <w:hideMark/>
          </w:tcPr>
          <w:p w14:paraId="251ABD38"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hráze nádrže Nechranice po Liboc</w:t>
            </w:r>
          </w:p>
        </w:tc>
      </w:tr>
      <w:tr w:rsidR="00C84F5B" w:rsidRPr="009309D5" w14:paraId="0CCE4FE9" w14:textId="77777777" w:rsidTr="00E326D9">
        <w:tblPrEx>
          <w:jc w:val="center"/>
        </w:tblPrEx>
        <w:trPr>
          <w:trHeight w:val="300"/>
          <w:jc w:val="center"/>
        </w:trPr>
        <w:tc>
          <w:tcPr>
            <w:tcW w:w="3114" w:type="dxa"/>
            <w:shd w:val="clear" w:color="auto" w:fill="FFFFFF" w:themeFill="background1"/>
            <w:noWrap/>
            <w:hideMark/>
          </w:tcPr>
          <w:p w14:paraId="78704B4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OHL_0590</w:t>
            </w:r>
          </w:p>
        </w:tc>
        <w:tc>
          <w:tcPr>
            <w:tcW w:w="5948" w:type="dxa"/>
            <w:shd w:val="clear" w:color="auto" w:fill="FFFFFF" w:themeFill="background1"/>
            <w:noWrap/>
            <w:hideMark/>
          </w:tcPr>
          <w:p w14:paraId="070603D9"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Liboc od pramene po tok Leska</w:t>
            </w:r>
          </w:p>
        </w:tc>
      </w:tr>
      <w:tr w:rsidR="00C84F5B" w:rsidRPr="009309D5" w14:paraId="70AA01C3" w14:textId="77777777" w:rsidTr="00E326D9">
        <w:tblPrEx>
          <w:jc w:val="center"/>
        </w:tblPrEx>
        <w:trPr>
          <w:trHeight w:val="300"/>
          <w:jc w:val="center"/>
        </w:trPr>
        <w:tc>
          <w:tcPr>
            <w:tcW w:w="3114" w:type="dxa"/>
            <w:shd w:val="clear" w:color="auto" w:fill="FFFFFF" w:themeFill="background1"/>
            <w:noWrap/>
            <w:hideMark/>
          </w:tcPr>
          <w:p w14:paraId="61DC5A56" w14:textId="77777777" w:rsidR="00C84F5B" w:rsidRPr="009309D5" w:rsidRDefault="00C84F5B" w:rsidP="00E326D9">
            <w:pPr>
              <w:jc w:val="center"/>
              <w:rPr>
                <w:rFonts w:ascii="Arial Narrow" w:eastAsia="Times New Roman" w:hAnsi="Arial Narrow" w:cs="Calibri"/>
                <w:sz w:val="20"/>
                <w:szCs w:val="20"/>
                <w:lang w:eastAsia="cs-CZ"/>
              </w:rPr>
            </w:pPr>
            <w:r w:rsidRPr="00962FBC">
              <w:rPr>
                <w:rFonts w:ascii="Arial" w:hAnsi="Arial" w:cs="Arial"/>
                <w:noProof/>
                <w:sz w:val="20"/>
                <w:szCs w:val="20"/>
              </w:rPr>
              <w:drawing>
                <wp:anchor distT="0" distB="0" distL="114300" distR="114300" simplePos="0" relativeHeight="251702272" behindDoc="1" locked="0" layoutInCell="1" allowOverlap="1" wp14:anchorId="787DF3EC" wp14:editId="13038A0A">
                  <wp:simplePos x="0" y="0"/>
                  <wp:positionH relativeFrom="page">
                    <wp:posOffset>-873125</wp:posOffset>
                  </wp:positionH>
                  <wp:positionV relativeFrom="paragraph">
                    <wp:posOffset>173355</wp:posOffset>
                  </wp:positionV>
                  <wp:extent cx="7611110" cy="4420870"/>
                  <wp:effectExtent l="0" t="0" r="8890" b="0"/>
                  <wp:wrapNone/>
                  <wp:docPr id="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09D5">
              <w:rPr>
                <w:rFonts w:ascii="Arial Narrow" w:eastAsia="Times New Roman" w:hAnsi="Arial Narrow" w:cs="Calibri"/>
                <w:sz w:val="20"/>
                <w:szCs w:val="20"/>
                <w:lang w:eastAsia="cs-CZ"/>
              </w:rPr>
              <w:t>OHL_0600</w:t>
            </w:r>
          </w:p>
        </w:tc>
        <w:tc>
          <w:tcPr>
            <w:tcW w:w="5948" w:type="dxa"/>
            <w:shd w:val="clear" w:color="auto" w:fill="FFFFFF" w:themeFill="background1"/>
            <w:noWrap/>
            <w:hideMark/>
          </w:tcPr>
          <w:p w14:paraId="5D827406"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Leska od pramene po ústí do toku Liboc</w:t>
            </w:r>
          </w:p>
        </w:tc>
      </w:tr>
      <w:tr w:rsidR="00C84F5B" w:rsidRPr="009309D5" w14:paraId="0D1CD812" w14:textId="77777777" w:rsidTr="00E326D9">
        <w:tblPrEx>
          <w:jc w:val="center"/>
        </w:tblPrEx>
        <w:trPr>
          <w:trHeight w:val="300"/>
          <w:jc w:val="center"/>
        </w:trPr>
        <w:tc>
          <w:tcPr>
            <w:tcW w:w="3114" w:type="dxa"/>
            <w:shd w:val="clear" w:color="auto" w:fill="FFFFFF" w:themeFill="background1"/>
            <w:noWrap/>
            <w:hideMark/>
          </w:tcPr>
          <w:p w14:paraId="45129225"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OHL_0610</w:t>
            </w:r>
          </w:p>
        </w:tc>
        <w:tc>
          <w:tcPr>
            <w:tcW w:w="5948" w:type="dxa"/>
            <w:shd w:val="clear" w:color="auto" w:fill="FFFFFF" w:themeFill="background1"/>
            <w:noWrap/>
            <w:hideMark/>
          </w:tcPr>
          <w:p w14:paraId="747D7C77"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Liboc od toku Leska po ústí do Ohře</w:t>
            </w:r>
          </w:p>
        </w:tc>
      </w:tr>
      <w:tr w:rsidR="00C84F5B" w:rsidRPr="009309D5" w14:paraId="6AA30534" w14:textId="77777777" w:rsidTr="00E326D9">
        <w:tblPrEx>
          <w:jc w:val="center"/>
        </w:tblPrEx>
        <w:trPr>
          <w:trHeight w:val="300"/>
          <w:jc w:val="center"/>
        </w:trPr>
        <w:tc>
          <w:tcPr>
            <w:tcW w:w="3114" w:type="dxa"/>
            <w:shd w:val="clear" w:color="auto" w:fill="FFFFFF" w:themeFill="background1"/>
            <w:noWrap/>
            <w:hideMark/>
          </w:tcPr>
          <w:p w14:paraId="2699E150"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OHL_0620</w:t>
            </w:r>
          </w:p>
        </w:tc>
        <w:tc>
          <w:tcPr>
            <w:tcW w:w="5948" w:type="dxa"/>
            <w:shd w:val="clear" w:color="auto" w:fill="FFFFFF" w:themeFill="background1"/>
            <w:noWrap/>
            <w:hideMark/>
          </w:tcPr>
          <w:p w14:paraId="78658B6E"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Liboc po tok Blšanka</w:t>
            </w:r>
          </w:p>
        </w:tc>
      </w:tr>
      <w:tr w:rsidR="00C84F5B" w:rsidRPr="009309D5" w14:paraId="636B587B" w14:textId="77777777" w:rsidTr="00E326D9">
        <w:tblPrEx>
          <w:jc w:val="center"/>
        </w:tblPrEx>
        <w:trPr>
          <w:trHeight w:val="300"/>
          <w:jc w:val="center"/>
        </w:trPr>
        <w:tc>
          <w:tcPr>
            <w:tcW w:w="3114" w:type="dxa"/>
            <w:shd w:val="clear" w:color="auto" w:fill="FFFFFF" w:themeFill="background1"/>
            <w:noWrap/>
            <w:hideMark/>
          </w:tcPr>
          <w:p w14:paraId="0B0B7AA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OHL_0630</w:t>
            </w:r>
          </w:p>
        </w:tc>
        <w:tc>
          <w:tcPr>
            <w:tcW w:w="5948" w:type="dxa"/>
            <w:shd w:val="clear" w:color="auto" w:fill="FFFFFF" w:themeFill="background1"/>
            <w:noWrap/>
            <w:hideMark/>
          </w:tcPr>
          <w:p w14:paraId="526E1012"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Blšanka od pramene po </w:t>
            </w:r>
            <w:proofErr w:type="spellStart"/>
            <w:r w:rsidRPr="009309D5">
              <w:rPr>
                <w:rFonts w:ascii="Arial Narrow" w:eastAsia="Times New Roman" w:hAnsi="Arial Narrow" w:cs="Calibri"/>
                <w:sz w:val="20"/>
                <w:szCs w:val="20"/>
                <w:lang w:eastAsia="cs-CZ"/>
              </w:rPr>
              <w:t>Očihovecký</w:t>
            </w:r>
            <w:proofErr w:type="spellEnd"/>
            <w:r w:rsidRPr="009309D5">
              <w:rPr>
                <w:rFonts w:ascii="Arial Narrow" w:eastAsia="Times New Roman" w:hAnsi="Arial Narrow" w:cs="Calibri"/>
                <w:sz w:val="20"/>
                <w:szCs w:val="20"/>
                <w:lang w:eastAsia="cs-CZ"/>
              </w:rPr>
              <w:t xml:space="preserve"> potok</w:t>
            </w:r>
          </w:p>
        </w:tc>
      </w:tr>
      <w:tr w:rsidR="00C84F5B" w:rsidRPr="009309D5" w14:paraId="2BE486F4" w14:textId="77777777" w:rsidTr="00E326D9">
        <w:tblPrEx>
          <w:jc w:val="center"/>
        </w:tblPrEx>
        <w:trPr>
          <w:trHeight w:val="300"/>
          <w:jc w:val="center"/>
        </w:trPr>
        <w:tc>
          <w:tcPr>
            <w:tcW w:w="3114" w:type="dxa"/>
            <w:shd w:val="clear" w:color="auto" w:fill="FFFFFF" w:themeFill="background1"/>
            <w:noWrap/>
            <w:hideMark/>
          </w:tcPr>
          <w:p w14:paraId="282E4DA3"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OHL_0640</w:t>
            </w:r>
          </w:p>
        </w:tc>
        <w:tc>
          <w:tcPr>
            <w:tcW w:w="5948" w:type="dxa"/>
            <w:shd w:val="clear" w:color="auto" w:fill="FFFFFF" w:themeFill="background1"/>
            <w:noWrap/>
            <w:hideMark/>
          </w:tcPr>
          <w:p w14:paraId="13652FB9"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Očihovecký</w:t>
            </w:r>
            <w:proofErr w:type="spellEnd"/>
            <w:r w:rsidRPr="009309D5">
              <w:rPr>
                <w:rFonts w:ascii="Arial Narrow" w:eastAsia="Times New Roman" w:hAnsi="Arial Narrow" w:cs="Calibri"/>
                <w:sz w:val="20"/>
                <w:szCs w:val="20"/>
                <w:lang w:eastAsia="cs-CZ"/>
              </w:rPr>
              <w:t xml:space="preserve"> potok od pramene po ústí do toku Blšanka</w:t>
            </w:r>
          </w:p>
        </w:tc>
      </w:tr>
      <w:tr w:rsidR="00C84F5B" w:rsidRPr="009309D5" w14:paraId="668BD5D6" w14:textId="77777777" w:rsidTr="00E326D9">
        <w:tblPrEx>
          <w:jc w:val="center"/>
        </w:tblPrEx>
        <w:trPr>
          <w:trHeight w:val="300"/>
          <w:jc w:val="center"/>
        </w:trPr>
        <w:tc>
          <w:tcPr>
            <w:tcW w:w="3114" w:type="dxa"/>
            <w:shd w:val="clear" w:color="auto" w:fill="FFFFFF" w:themeFill="background1"/>
            <w:noWrap/>
            <w:hideMark/>
          </w:tcPr>
          <w:p w14:paraId="791A01B3"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OHL_0650</w:t>
            </w:r>
          </w:p>
        </w:tc>
        <w:tc>
          <w:tcPr>
            <w:tcW w:w="5948" w:type="dxa"/>
            <w:shd w:val="clear" w:color="auto" w:fill="FFFFFF" w:themeFill="background1"/>
            <w:noWrap/>
            <w:hideMark/>
          </w:tcPr>
          <w:p w14:paraId="75C01FAB"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Blšanka od toku </w:t>
            </w:r>
            <w:proofErr w:type="spellStart"/>
            <w:r w:rsidRPr="009309D5">
              <w:rPr>
                <w:rFonts w:ascii="Arial Narrow" w:eastAsia="Times New Roman" w:hAnsi="Arial Narrow" w:cs="Calibri"/>
                <w:sz w:val="20"/>
                <w:szCs w:val="20"/>
                <w:lang w:eastAsia="cs-CZ"/>
              </w:rPr>
              <w:t>Očihovecký</w:t>
            </w:r>
            <w:proofErr w:type="spellEnd"/>
            <w:r w:rsidRPr="009309D5">
              <w:rPr>
                <w:rFonts w:ascii="Arial Narrow" w:eastAsia="Times New Roman" w:hAnsi="Arial Narrow" w:cs="Calibri"/>
                <w:sz w:val="20"/>
                <w:szCs w:val="20"/>
                <w:lang w:eastAsia="cs-CZ"/>
              </w:rPr>
              <w:t xml:space="preserve"> potok po ústí do Ohře</w:t>
            </w:r>
          </w:p>
        </w:tc>
      </w:tr>
      <w:tr w:rsidR="00C84F5B" w:rsidRPr="009309D5" w14:paraId="7E88899C" w14:textId="77777777" w:rsidTr="00E326D9">
        <w:tblPrEx>
          <w:jc w:val="center"/>
        </w:tblPrEx>
        <w:trPr>
          <w:trHeight w:val="300"/>
          <w:jc w:val="center"/>
        </w:trPr>
        <w:tc>
          <w:tcPr>
            <w:tcW w:w="3114" w:type="dxa"/>
            <w:shd w:val="clear" w:color="auto" w:fill="FFFFFF" w:themeFill="background1"/>
            <w:noWrap/>
            <w:hideMark/>
          </w:tcPr>
          <w:p w14:paraId="1D97502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OHL_0660</w:t>
            </w:r>
          </w:p>
        </w:tc>
        <w:tc>
          <w:tcPr>
            <w:tcW w:w="5948" w:type="dxa"/>
            <w:shd w:val="clear" w:color="auto" w:fill="FFFFFF" w:themeFill="background1"/>
            <w:noWrap/>
            <w:hideMark/>
          </w:tcPr>
          <w:p w14:paraId="50EBBB98"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Blšanka po tok Chomutovka</w:t>
            </w:r>
          </w:p>
        </w:tc>
      </w:tr>
      <w:tr w:rsidR="00C84F5B" w:rsidRPr="009309D5" w14:paraId="541DD274" w14:textId="77777777" w:rsidTr="00E326D9">
        <w:tblPrEx>
          <w:jc w:val="center"/>
        </w:tblPrEx>
        <w:trPr>
          <w:trHeight w:val="300"/>
          <w:jc w:val="center"/>
        </w:trPr>
        <w:tc>
          <w:tcPr>
            <w:tcW w:w="3114" w:type="dxa"/>
            <w:shd w:val="clear" w:color="auto" w:fill="FFFFFF" w:themeFill="background1"/>
            <w:noWrap/>
            <w:hideMark/>
          </w:tcPr>
          <w:p w14:paraId="57142C3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OHL_0670</w:t>
            </w:r>
          </w:p>
        </w:tc>
        <w:tc>
          <w:tcPr>
            <w:tcW w:w="5948" w:type="dxa"/>
            <w:shd w:val="clear" w:color="auto" w:fill="FFFFFF" w:themeFill="background1"/>
            <w:noWrap/>
            <w:hideMark/>
          </w:tcPr>
          <w:p w14:paraId="3BF2290E"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Chomutovka od pramene po tok </w:t>
            </w:r>
            <w:proofErr w:type="spellStart"/>
            <w:r w:rsidRPr="009309D5">
              <w:rPr>
                <w:rFonts w:ascii="Arial Narrow" w:eastAsia="Times New Roman" w:hAnsi="Arial Narrow" w:cs="Calibri"/>
                <w:sz w:val="20"/>
                <w:szCs w:val="20"/>
                <w:lang w:eastAsia="cs-CZ"/>
              </w:rPr>
              <w:t>Hačka</w:t>
            </w:r>
            <w:proofErr w:type="spellEnd"/>
          </w:p>
        </w:tc>
      </w:tr>
      <w:tr w:rsidR="00C84F5B" w:rsidRPr="009309D5" w14:paraId="6F07BC6D" w14:textId="77777777" w:rsidTr="00E326D9">
        <w:tblPrEx>
          <w:jc w:val="center"/>
        </w:tblPrEx>
        <w:trPr>
          <w:trHeight w:val="300"/>
          <w:jc w:val="center"/>
        </w:trPr>
        <w:tc>
          <w:tcPr>
            <w:tcW w:w="3114" w:type="dxa"/>
            <w:shd w:val="clear" w:color="auto" w:fill="FFFFFF" w:themeFill="background1"/>
            <w:noWrap/>
            <w:hideMark/>
          </w:tcPr>
          <w:p w14:paraId="171F9A37"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OHL_0680</w:t>
            </w:r>
          </w:p>
        </w:tc>
        <w:tc>
          <w:tcPr>
            <w:tcW w:w="5948" w:type="dxa"/>
            <w:shd w:val="clear" w:color="auto" w:fill="FFFFFF" w:themeFill="background1"/>
            <w:noWrap/>
            <w:hideMark/>
          </w:tcPr>
          <w:p w14:paraId="326BDCF0"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Hačka</w:t>
            </w:r>
            <w:proofErr w:type="spellEnd"/>
            <w:r w:rsidRPr="009309D5">
              <w:rPr>
                <w:rFonts w:ascii="Arial Narrow" w:eastAsia="Times New Roman" w:hAnsi="Arial Narrow" w:cs="Calibri"/>
                <w:sz w:val="20"/>
                <w:szCs w:val="20"/>
                <w:lang w:eastAsia="cs-CZ"/>
              </w:rPr>
              <w:t xml:space="preserve"> od pramene po ústí do toku Chomutovka</w:t>
            </w:r>
          </w:p>
        </w:tc>
      </w:tr>
      <w:tr w:rsidR="00C84F5B" w:rsidRPr="009309D5" w14:paraId="1369A2DC" w14:textId="77777777" w:rsidTr="00E326D9">
        <w:tblPrEx>
          <w:jc w:val="center"/>
        </w:tblPrEx>
        <w:trPr>
          <w:trHeight w:val="300"/>
          <w:jc w:val="center"/>
        </w:trPr>
        <w:tc>
          <w:tcPr>
            <w:tcW w:w="3114" w:type="dxa"/>
            <w:shd w:val="clear" w:color="auto" w:fill="FFFFFF" w:themeFill="background1"/>
            <w:noWrap/>
            <w:hideMark/>
          </w:tcPr>
          <w:p w14:paraId="16D48841"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OHL_0690</w:t>
            </w:r>
          </w:p>
        </w:tc>
        <w:tc>
          <w:tcPr>
            <w:tcW w:w="5948" w:type="dxa"/>
            <w:shd w:val="clear" w:color="auto" w:fill="FFFFFF" w:themeFill="background1"/>
            <w:noWrap/>
            <w:hideMark/>
          </w:tcPr>
          <w:p w14:paraId="727BD364"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Chomutovka od toku </w:t>
            </w:r>
            <w:proofErr w:type="spellStart"/>
            <w:r w:rsidRPr="009309D5">
              <w:rPr>
                <w:rFonts w:ascii="Arial Narrow" w:eastAsia="Times New Roman" w:hAnsi="Arial Narrow" w:cs="Calibri"/>
                <w:sz w:val="20"/>
                <w:szCs w:val="20"/>
                <w:lang w:eastAsia="cs-CZ"/>
              </w:rPr>
              <w:t>Hačka</w:t>
            </w:r>
            <w:proofErr w:type="spellEnd"/>
            <w:r w:rsidRPr="009309D5">
              <w:rPr>
                <w:rFonts w:ascii="Arial Narrow" w:eastAsia="Times New Roman" w:hAnsi="Arial Narrow" w:cs="Calibri"/>
                <w:sz w:val="20"/>
                <w:szCs w:val="20"/>
                <w:lang w:eastAsia="cs-CZ"/>
              </w:rPr>
              <w:t xml:space="preserve"> po ústí do Ohře</w:t>
            </w:r>
          </w:p>
        </w:tc>
      </w:tr>
      <w:tr w:rsidR="00C84F5B" w:rsidRPr="009309D5" w14:paraId="26F5AF37" w14:textId="77777777" w:rsidTr="00E326D9">
        <w:tblPrEx>
          <w:jc w:val="center"/>
        </w:tblPrEx>
        <w:trPr>
          <w:trHeight w:val="300"/>
          <w:jc w:val="center"/>
        </w:trPr>
        <w:tc>
          <w:tcPr>
            <w:tcW w:w="3114" w:type="dxa"/>
            <w:shd w:val="clear" w:color="auto" w:fill="FFFFFF" w:themeFill="background1"/>
            <w:noWrap/>
            <w:hideMark/>
          </w:tcPr>
          <w:p w14:paraId="56998B64"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OHL_0700</w:t>
            </w:r>
          </w:p>
        </w:tc>
        <w:tc>
          <w:tcPr>
            <w:tcW w:w="5948" w:type="dxa"/>
            <w:shd w:val="clear" w:color="auto" w:fill="FFFFFF" w:themeFill="background1"/>
            <w:noWrap/>
            <w:hideMark/>
          </w:tcPr>
          <w:p w14:paraId="5B856161"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Hrádecký potok od pramene po ústí do Ohře</w:t>
            </w:r>
          </w:p>
        </w:tc>
      </w:tr>
      <w:tr w:rsidR="00C84F5B" w:rsidRPr="009309D5" w14:paraId="78BC44F2" w14:textId="77777777" w:rsidTr="00E326D9">
        <w:tblPrEx>
          <w:jc w:val="center"/>
        </w:tblPrEx>
        <w:trPr>
          <w:trHeight w:val="300"/>
          <w:jc w:val="center"/>
        </w:trPr>
        <w:tc>
          <w:tcPr>
            <w:tcW w:w="3114" w:type="dxa"/>
            <w:shd w:val="clear" w:color="auto" w:fill="FFFFFF" w:themeFill="background1"/>
            <w:noWrap/>
            <w:hideMark/>
          </w:tcPr>
          <w:p w14:paraId="3A4F96D0"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OHL_0710</w:t>
            </w:r>
          </w:p>
        </w:tc>
        <w:tc>
          <w:tcPr>
            <w:tcW w:w="5948" w:type="dxa"/>
            <w:shd w:val="clear" w:color="auto" w:fill="FFFFFF" w:themeFill="background1"/>
            <w:noWrap/>
            <w:hideMark/>
          </w:tcPr>
          <w:p w14:paraId="1A598E7E"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Žejdlík od pramene po ústí do Ohře</w:t>
            </w:r>
          </w:p>
        </w:tc>
      </w:tr>
      <w:tr w:rsidR="00C84F5B" w:rsidRPr="009309D5" w14:paraId="44A66945" w14:textId="77777777" w:rsidTr="00E326D9">
        <w:tblPrEx>
          <w:jc w:val="center"/>
        </w:tblPrEx>
        <w:trPr>
          <w:trHeight w:val="300"/>
          <w:jc w:val="center"/>
        </w:trPr>
        <w:tc>
          <w:tcPr>
            <w:tcW w:w="3114" w:type="dxa"/>
            <w:shd w:val="clear" w:color="auto" w:fill="FFFFFF" w:themeFill="background1"/>
            <w:noWrap/>
            <w:hideMark/>
          </w:tcPr>
          <w:p w14:paraId="69ADFB90"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OHL_0720</w:t>
            </w:r>
          </w:p>
        </w:tc>
        <w:tc>
          <w:tcPr>
            <w:tcW w:w="5948" w:type="dxa"/>
            <w:shd w:val="clear" w:color="auto" w:fill="FFFFFF" w:themeFill="background1"/>
            <w:noWrap/>
            <w:hideMark/>
          </w:tcPr>
          <w:p w14:paraId="5298A2B2"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Rosovka</w:t>
            </w:r>
            <w:proofErr w:type="spellEnd"/>
            <w:r w:rsidRPr="009309D5">
              <w:rPr>
                <w:rFonts w:ascii="Arial Narrow" w:eastAsia="Times New Roman" w:hAnsi="Arial Narrow" w:cs="Calibri"/>
                <w:sz w:val="20"/>
                <w:szCs w:val="20"/>
                <w:lang w:eastAsia="cs-CZ"/>
              </w:rPr>
              <w:t xml:space="preserve"> od pramene po ústí do Ohře</w:t>
            </w:r>
          </w:p>
        </w:tc>
      </w:tr>
      <w:tr w:rsidR="00C84F5B" w:rsidRPr="009309D5" w14:paraId="41058DD8" w14:textId="77777777" w:rsidTr="00E326D9">
        <w:tblPrEx>
          <w:jc w:val="center"/>
        </w:tblPrEx>
        <w:trPr>
          <w:trHeight w:val="300"/>
          <w:jc w:val="center"/>
        </w:trPr>
        <w:tc>
          <w:tcPr>
            <w:tcW w:w="3114" w:type="dxa"/>
            <w:shd w:val="clear" w:color="auto" w:fill="FFFFFF" w:themeFill="background1"/>
            <w:noWrap/>
            <w:hideMark/>
          </w:tcPr>
          <w:p w14:paraId="3F215768"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OHL_0730</w:t>
            </w:r>
          </w:p>
        </w:tc>
        <w:tc>
          <w:tcPr>
            <w:tcW w:w="5948" w:type="dxa"/>
            <w:shd w:val="clear" w:color="auto" w:fill="FFFFFF" w:themeFill="background1"/>
            <w:noWrap/>
            <w:hideMark/>
          </w:tcPr>
          <w:p w14:paraId="7D22F45D"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Chomutovka po ústí do Labe</w:t>
            </w:r>
          </w:p>
        </w:tc>
      </w:tr>
      <w:tr w:rsidR="00C84F5B" w:rsidRPr="009309D5" w14:paraId="2C4280CF" w14:textId="77777777" w:rsidTr="00E326D9">
        <w:tblPrEx>
          <w:jc w:val="center"/>
        </w:tblPrEx>
        <w:trPr>
          <w:trHeight w:val="300"/>
          <w:jc w:val="center"/>
        </w:trPr>
        <w:tc>
          <w:tcPr>
            <w:tcW w:w="3114" w:type="dxa"/>
            <w:shd w:val="clear" w:color="auto" w:fill="FFFFFF" w:themeFill="background1"/>
            <w:noWrap/>
            <w:hideMark/>
          </w:tcPr>
          <w:p w14:paraId="0D1F6D44"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OHL_0740</w:t>
            </w:r>
          </w:p>
        </w:tc>
        <w:tc>
          <w:tcPr>
            <w:tcW w:w="5948" w:type="dxa"/>
            <w:shd w:val="clear" w:color="auto" w:fill="FFFFFF" w:themeFill="background1"/>
            <w:noWrap/>
            <w:hideMark/>
          </w:tcPr>
          <w:p w14:paraId="09AF7C5C"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Modla od pramene po ústí do Labe</w:t>
            </w:r>
          </w:p>
        </w:tc>
      </w:tr>
      <w:tr w:rsidR="00C84F5B" w:rsidRPr="009309D5" w14:paraId="67CDC231" w14:textId="77777777" w:rsidTr="00E326D9">
        <w:tblPrEx>
          <w:jc w:val="center"/>
        </w:tblPrEx>
        <w:trPr>
          <w:trHeight w:val="300"/>
          <w:jc w:val="center"/>
        </w:trPr>
        <w:tc>
          <w:tcPr>
            <w:tcW w:w="3114" w:type="dxa"/>
            <w:shd w:val="clear" w:color="auto" w:fill="FFFFFF" w:themeFill="background1"/>
            <w:noWrap/>
            <w:hideMark/>
          </w:tcPr>
          <w:p w14:paraId="0E543F32"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OHL_0750</w:t>
            </w:r>
          </w:p>
        </w:tc>
        <w:tc>
          <w:tcPr>
            <w:tcW w:w="5948" w:type="dxa"/>
            <w:shd w:val="clear" w:color="auto" w:fill="FFFFFF" w:themeFill="background1"/>
            <w:noWrap/>
            <w:hideMark/>
          </w:tcPr>
          <w:p w14:paraId="51092B44"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Labe od toku Ohře po tok Bílina</w:t>
            </w:r>
          </w:p>
        </w:tc>
      </w:tr>
      <w:tr w:rsidR="00C84F5B" w:rsidRPr="009309D5" w14:paraId="084A3607" w14:textId="77777777" w:rsidTr="00E326D9">
        <w:tblPrEx>
          <w:jc w:val="center"/>
        </w:tblPrEx>
        <w:trPr>
          <w:trHeight w:val="300"/>
          <w:jc w:val="center"/>
        </w:trPr>
        <w:tc>
          <w:tcPr>
            <w:tcW w:w="3114" w:type="dxa"/>
            <w:shd w:val="clear" w:color="auto" w:fill="FFFFFF" w:themeFill="background1"/>
            <w:noWrap/>
            <w:hideMark/>
          </w:tcPr>
          <w:p w14:paraId="5B9FC09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OHL_0760</w:t>
            </w:r>
          </w:p>
        </w:tc>
        <w:tc>
          <w:tcPr>
            <w:tcW w:w="5948" w:type="dxa"/>
            <w:shd w:val="clear" w:color="auto" w:fill="FFFFFF" w:themeFill="background1"/>
            <w:noWrap/>
            <w:hideMark/>
          </w:tcPr>
          <w:p w14:paraId="1AAD600B"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Bílina od pramene po rozdělovací objekt Březenec (resp. PKP)</w:t>
            </w:r>
          </w:p>
        </w:tc>
      </w:tr>
      <w:tr w:rsidR="00C84F5B" w:rsidRPr="009309D5" w14:paraId="6F8B79A2" w14:textId="77777777" w:rsidTr="00E326D9">
        <w:tblPrEx>
          <w:jc w:val="center"/>
        </w:tblPrEx>
        <w:trPr>
          <w:trHeight w:val="300"/>
          <w:jc w:val="center"/>
        </w:trPr>
        <w:tc>
          <w:tcPr>
            <w:tcW w:w="3114" w:type="dxa"/>
            <w:shd w:val="clear" w:color="auto" w:fill="FFFFFF" w:themeFill="background1"/>
            <w:noWrap/>
            <w:hideMark/>
          </w:tcPr>
          <w:p w14:paraId="22076E94"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OHL_0770</w:t>
            </w:r>
          </w:p>
        </w:tc>
        <w:tc>
          <w:tcPr>
            <w:tcW w:w="5948" w:type="dxa"/>
            <w:shd w:val="clear" w:color="auto" w:fill="FFFFFF" w:themeFill="background1"/>
            <w:noWrap/>
            <w:hideMark/>
          </w:tcPr>
          <w:p w14:paraId="1229FAE9"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Podkrušnohorský přivaděč vody (</w:t>
            </w:r>
            <w:proofErr w:type="gramStart"/>
            <w:r w:rsidRPr="009309D5">
              <w:rPr>
                <w:rFonts w:ascii="Arial Narrow" w:eastAsia="Times New Roman" w:hAnsi="Arial Narrow" w:cs="Calibri"/>
                <w:sz w:val="20"/>
                <w:szCs w:val="20"/>
                <w:lang w:eastAsia="cs-CZ"/>
              </w:rPr>
              <w:t>PKP</w:t>
            </w:r>
            <w:proofErr w:type="gramEnd"/>
            <w:r w:rsidRPr="009309D5">
              <w:rPr>
                <w:rFonts w:ascii="Arial Narrow" w:eastAsia="Times New Roman" w:hAnsi="Arial Narrow" w:cs="Calibri"/>
                <w:sz w:val="20"/>
                <w:szCs w:val="20"/>
                <w:lang w:eastAsia="cs-CZ"/>
              </w:rPr>
              <w:t xml:space="preserve"> resp. PPV)</w:t>
            </w:r>
          </w:p>
        </w:tc>
      </w:tr>
      <w:tr w:rsidR="00C84F5B" w:rsidRPr="009309D5" w14:paraId="53260067" w14:textId="77777777" w:rsidTr="00E326D9">
        <w:tblPrEx>
          <w:jc w:val="center"/>
        </w:tblPrEx>
        <w:trPr>
          <w:trHeight w:val="464"/>
          <w:jc w:val="center"/>
        </w:trPr>
        <w:tc>
          <w:tcPr>
            <w:tcW w:w="9062" w:type="dxa"/>
            <w:gridSpan w:val="2"/>
            <w:shd w:val="clear" w:color="auto" w:fill="D9E2F3" w:themeFill="accent1" w:themeFillTint="33"/>
            <w:noWrap/>
            <w:vAlign w:val="center"/>
          </w:tcPr>
          <w:p w14:paraId="54C63682" w14:textId="77777777" w:rsidR="00C84F5B" w:rsidRPr="004C33E3" w:rsidRDefault="00C84F5B" w:rsidP="00E326D9">
            <w:pPr>
              <w:jc w:val="center"/>
              <w:rPr>
                <w:rFonts w:ascii="Arial" w:eastAsia="Times New Roman" w:hAnsi="Arial" w:cs="Arial"/>
                <w:b/>
                <w:sz w:val="20"/>
                <w:szCs w:val="20"/>
                <w:lang w:eastAsia="cs-CZ"/>
              </w:rPr>
            </w:pPr>
            <w:r w:rsidRPr="004C33E3">
              <w:rPr>
                <w:rFonts w:ascii="Arial" w:eastAsia="Times New Roman" w:hAnsi="Arial" w:cs="Arial"/>
                <w:b/>
                <w:sz w:val="20"/>
                <w:szCs w:val="20"/>
                <w:lang w:eastAsia="cs-CZ"/>
              </w:rPr>
              <w:lastRenderedPageBreak/>
              <w:t xml:space="preserve">Seznam VÚ povrchových vod </w:t>
            </w:r>
            <w:r w:rsidRPr="004C33E3">
              <w:rPr>
                <w:rFonts w:ascii="Arial" w:hAnsi="Arial" w:cs="Arial"/>
                <w:b/>
                <w:color w:val="000000"/>
                <w:sz w:val="20"/>
                <w:szCs w:val="20"/>
              </w:rPr>
              <w:t>dílčího povodí Ohře, dolního Labe a ostatních přítoků Labe</w:t>
            </w:r>
          </w:p>
        </w:tc>
      </w:tr>
      <w:tr w:rsidR="00C84F5B" w:rsidRPr="00962FBC" w14:paraId="01F046DB" w14:textId="77777777" w:rsidTr="00E326D9">
        <w:tblPrEx>
          <w:jc w:val="center"/>
        </w:tblPrEx>
        <w:trPr>
          <w:trHeight w:val="413"/>
          <w:jc w:val="center"/>
        </w:trPr>
        <w:tc>
          <w:tcPr>
            <w:tcW w:w="3114" w:type="dxa"/>
            <w:shd w:val="clear" w:color="auto" w:fill="FFFFFF" w:themeFill="background1"/>
            <w:vAlign w:val="center"/>
          </w:tcPr>
          <w:p w14:paraId="73EA4DD3" w14:textId="77777777" w:rsidR="00C84F5B" w:rsidRDefault="00C84F5B" w:rsidP="00E326D9">
            <w:pPr>
              <w:jc w:val="center"/>
              <w:rPr>
                <w:rFonts w:ascii="Arial" w:hAnsi="Arial" w:cs="Arial"/>
                <w:b/>
                <w:sz w:val="20"/>
                <w:szCs w:val="20"/>
              </w:rPr>
            </w:pPr>
          </w:p>
          <w:p w14:paraId="7EB892C2" w14:textId="77777777" w:rsidR="00C84F5B" w:rsidRPr="004C33E3" w:rsidRDefault="00C84F5B" w:rsidP="00E326D9">
            <w:pPr>
              <w:jc w:val="center"/>
              <w:rPr>
                <w:rFonts w:ascii="Arial" w:hAnsi="Arial" w:cs="Arial"/>
                <w:b/>
                <w:sz w:val="20"/>
                <w:szCs w:val="20"/>
              </w:rPr>
            </w:pPr>
            <w:r w:rsidRPr="004C33E3">
              <w:rPr>
                <w:rFonts w:ascii="Arial" w:hAnsi="Arial" w:cs="Arial"/>
                <w:b/>
                <w:sz w:val="20"/>
                <w:szCs w:val="20"/>
              </w:rPr>
              <w:t xml:space="preserve">ID </w:t>
            </w:r>
            <w:r>
              <w:rPr>
                <w:rFonts w:ascii="Arial" w:hAnsi="Arial" w:cs="Arial"/>
                <w:b/>
                <w:sz w:val="20"/>
                <w:szCs w:val="20"/>
              </w:rPr>
              <w:t>v</w:t>
            </w:r>
            <w:r w:rsidRPr="004C33E3">
              <w:rPr>
                <w:rFonts w:ascii="Arial" w:hAnsi="Arial" w:cs="Arial"/>
                <w:b/>
                <w:sz w:val="20"/>
                <w:szCs w:val="20"/>
              </w:rPr>
              <w:t>odního útvaru</w:t>
            </w:r>
          </w:p>
          <w:p w14:paraId="09E3071A" w14:textId="77777777" w:rsidR="00C84F5B" w:rsidRPr="004C33E3" w:rsidRDefault="00C84F5B" w:rsidP="00E326D9">
            <w:pPr>
              <w:rPr>
                <w:rFonts w:ascii="Arial" w:hAnsi="Arial" w:cs="Arial"/>
                <w:b/>
                <w:sz w:val="20"/>
                <w:szCs w:val="20"/>
              </w:rPr>
            </w:pPr>
          </w:p>
        </w:tc>
        <w:tc>
          <w:tcPr>
            <w:tcW w:w="5948" w:type="dxa"/>
            <w:shd w:val="clear" w:color="auto" w:fill="FFFFFF" w:themeFill="background1"/>
            <w:noWrap/>
            <w:vAlign w:val="center"/>
          </w:tcPr>
          <w:p w14:paraId="65943634" w14:textId="77777777" w:rsidR="00C84F5B" w:rsidRPr="009309D5" w:rsidRDefault="00C84F5B" w:rsidP="00E326D9">
            <w:pPr>
              <w:jc w:val="center"/>
              <w:rPr>
                <w:rFonts w:ascii="Arial" w:hAnsi="Arial" w:cs="Arial"/>
                <w:b/>
                <w:sz w:val="20"/>
                <w:szCs w:val="20"/>
              </w:rPr>
            </w:pPr>
            <w:r w:rsidRPr="009309D5">
              <w:rPr>
                <w:rFonts w:ascii="Arial" w:hAnsi="Arial" w:cs="Arial"/>
                <w:b/>
                <w:sz w:val="20"/>
                <w:szCs w:val="20"/>
              </w:rPr>
              <w:t>Název vodního útvaru</w:t>
            </w:r>
          </w:p>
        </w:tc>
      </w:tr>
      <w:tr w:rsidR="00C84F5B" w:rsidRPr="009309D5" w14:paraId="0D86F37C" w14:textId="77777777" w:rsidTr="00E326D9">
        <w:tblPrEx>
          <w:jc w:val="center"/>
        </w:tblPrEx>
        <w:trPr>
          <w:trHeight w:val="300"/>
          <w:jc w:val="center"/>
        </w:trPr>
        <w:tc>
          <w:tcPr>
            <w:tcW w:w="3114" w:type="dxa"/>
            <w:shd w:val="clear" w:color="auto" w:fill="FFFFFF" w:themeFill="background1"/>
            <w:noWrap/>
            <w:hideMark/>
          </w:tcPr>
          <w:p w14:paraId="79DAEA7D"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OHL_0780</w:t>
            </w:r>
          </w:p>
        </w:tc>
        <w:tc>
          <w:tcPr>
            <w:tcW w:w="5948" w:type="dxa"/>
            <w:shd w:val="clear" w:color="auto" w:fill="FFFFFF" w:themeFill="background1"/>
            <w:noWrap/>
            <w:hideMark/>
          </w:tcPr>
          <w:p w14:paraId="5E62C0AF"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Bílina od rozdělovacího objektu Březenec (resp. PKP) po tok </w:t>
            </w:r>
            <w:proofErr w:type="spellStart"/>
            <w:r w:rsidRPr="009309D5">
              <w:rPr>
                <w:rFonts w:ascii="Arial Narrow" w:eastAsia="Times New Roman" w:hAnsi="Arial Narrow" w:cs="Calibri"/>
                <w:sz w:val="20"/>
                <w:szCs w:val="20"/>
                <w:lang w:eastAsia="cs-CZ"/>
              </w:rPr>
              <w:t>Loupnice</w:t>
            </w:r>
            <w:proofErr w:type="spellEnd"/>
          </w:p>
        </w:tc>
      </w:tr>
      <w:tr w:rsidR="00C84F5B" w:rsidRPr="009309D5" w14:paraId="2AEE4375" w14:textId="77777777" w:rsidTr="00E326D9">
        <w:tblPrEx>
          <w:jc w:val="center"/>
        </w:tblPrEx>
        <w:trPr>
          <w:trHeight w:val="300"/>
          <w:jc w:val="center"/>
        </w:trPr>
        <w:tc>
          <w:tcPr>
            <w:tcW w:w="3114" w:type="dxa"/>
            <w:shd w:val="clear" w:color="auto" w:fill="FFFFFF" w:themeFill="background1"/>
            <w:noWrap/>
            <w:hideMark/>
          </w:tcPr>
          <w:p w14:paraId="0D37A3D5"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OHL_0790</w:t>
            </w:r>
          </w:p>
        </w:tc>
        <w:tc>
          <w:tcPr>
            <w:tcW w:w="5948" w:type="dxa"/>
            <w:shd w:val="clear" w:color="auto" w:fill="FFFFFF" w:themeFill="background1"/>
            <w:noWrap/>
            <w:hideMark/>
          </w:tcPr>
          <w:p w14:paraId="2A94D64E"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Loupnice</w:t>
            </w:r>
            <w:proofErr w:type="spellEnd"/>
            <w:r w:rsidRPr="009309D5">
              <w:rPr>
                <w:rFonts w:ascii="Arial Narrow" w:eastAsia="Times New Roman" w:hAnsi="Arial Narrow" w:cs="Calibri"/>
                <w:sz w:val="20"/>
                <w:szCs w:val="20"/>
                <w:lang w:eastAsia="cs-CZ"/>
              </w:rPr>
              <w:t xml:space="preserve"> od pramene po ústí do toku Bílina</w:t>
            </w:r>
          </w:p>
        </w:tc>
      </w:tr>
      <w:tr w:rsidR="00C84F5B" w:rsidRPr="009309D5" w14:paraId="1E870FB5" w14:textId="77777777" w:rsidTr="00E326D9">
        <w:tblPrEx>
          <w:jc w:val="center"/>
        </w:tblPrEx>
        <w:trPr>
          <w:trHeight w:val="300"/>
          <w:jc w:val="center"/>
        </w:trPr>
        <w:tc>
          <w:tcPr>
            <w:tcW w:w="3114" w:type="dxa"/>
            <w:shd w:val="clear" w:color="auto" w:fill="FFFFFF" w:themeFill="background1"/>
            <w:noWrap/>
            <w:hideMark/>
          </w:tcPr>
          <w:p w14:paraId="119EA02C"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OHL_0800</w:t>
            </w:r>
          </w:p>
        </w:tc>
        <w:tc>
          <w:tcPr>
            <w:tcW w:w="5948" w:type="dxa"/>
            <w:shd w:val="clear" w:color="auto" w:fill="FFFFFF" w:themeFill="background1"/>
            <w:noWrap/>
            <w:hideMark/>
          </w:tcPr>
          <w:p w14:paraId="0D736219"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Bílý potok od pramene po tok Bílina</w:t>
            </w:r>
          </w:p>
        </w:tc>
      </w:tr>
      <w:tr w:rsidR="00C84F5B" w:rsidRPr="009309D5" w14:paraId="09025AEA" w14:textId="77777777" w:rsidTr="00E326D9">
        <w:tblPrEx>
          <w:jc w:val="center"/>
        </w:tblPrEx>
        <w:trPr>
          <w:trHeight w:val="300"/>
          <w:jc w:val="center"/>
        </w:trPr>
        <w:tc>
          <w:tcPr>
            <w:tcW w:w="3114" w:type="dxa"/>
            <w:shd w:val="clear" w:color="auto" w:fill="FFFFFF" w:themeFill="background1"/>
            <w:noWrap/>
            <w:hideMark/>
          </w:tcPr>
          <w:p w14:paraId="3E725631"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OHL_0810</w:t>
            </w:r>
          </w:p>
        </w:tc>
        <w:tc>
          <w:tcPr>
            <w:tcW w:w="5948" w:type="dxa"/>
            <w:shd w:val="clear" w:color="auto" w:fill="FFFFFF" w:themeFill="background1"/>
            <w:noWrap/>
            <w:hideMark/>
          </w:tcPr>
          <w:p w14:paraId="43615B8F"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Srpina od pramene po ústí do toku Bílina</w:t>
            </w:r>
          </w:p>
        </w:tc>
      </w:tr>
      <w:tr w:rsidR="00C84F5B" w:rsidRPr="009309D5" w14:paraId="0CE9F8B3" w14:textId="77777777" w:rsidTr="00E326D9">
        <w:tblPrEx>
          <w:jc w:val="center"/>
        </w:tblPrEx>
        <w:trPr>
          <w:trHeight w:val="300"/>
          <w:jc w:val="center"/>
        </w:trPr>
        <w:tc>
          <w:tcPr>
            <w:tcW w:w="3114" w:type="dxa"/>
            <w:noWrap/>
            <w:hideMark/>
          </w:tcPr>
          <w:p w14:paraId="3A666DF1"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OHL_0820</w:t>
            </w:r>
          </w:p>
        </w:tc>
        <w:tc>
          <w:tcPr>
            <w:tcW w:w="5948" w:type="dxa"/>
            <w:noWrap/>
            <w:hideMark/>
          </w:tcPr>
          <w:p w14:paraId="06949377"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Bílina od toku </w:t>
            </w:r>
            <w:proofErr w:type="spellStart"/>
            <w:r w:rsidRPr="009309D5">
              <w:rPr>
                <w:rFonts w:ascii="Arial Narrow" w:eastAsia="Times New Roman" w:hAnsi="Arial Narrow" w:cs="Calibri"/>
                <w:sz w:val="20"/>
                <w:szCs w:val="20"/>
                <w:lang w:eastAsia="cs-CZ"/>
              </w:rPr>
              <w:t>Loupnice</w:t>
            </w:r>
            <w:proofErr w:type="spellEnd"/>
            <w:r w:rsidRPr="009309D5">
              <w:rPr>
                <w:rFonts w:ascii="Arial Narrow" w:eastAsia="Times New Roman" w:hAnsi="Arial Narrow" w:cs="Calibri"/>
                <w:sz w:val="20"/>
                <w:szCs w:val="20"/>
                <w:lang w:eastAsia="cs-CZ"/>
              </w:rPr>
              <w:t xml:space="preserve"> po tok Bouřlivec</w:t>
            </w:r>
          </w:p>
        </w:tc>
      </w:tr>
      <w:tr w:rsidR="00C84F5B" w:rsidRPr="009309D5" w14:paraId="73F8EA77" w14:textId="77777777" w:rsidTr="00E326D9">
        <w:tblPrEx>
          <w:jc w:val="center"/>
        </w:tblPrEx>
        <w:trPr>
          <w:trHeight w:val="300"/>
          <w:jc w:val="center"/>
        </w:trPr>
        <w:tc>
          <w:tcPr>
            <w:tcW w:w="3114" w:type="dxa"/>
            <w:noWrap/>
            <w:vAlign w:val="center"/>
          </w:tcPr>
          <w:p w14:paraId="06F6B4E9" w14:textId="77777777" w:rsidR="00C84F5B" w:rsidRPr="009309D5" w:rsidRDefault="00C84F5B" w:rsidP="00E326D9">
            <w:pPr>
              <w:jc w:val="center"/>
              <w:rPr>
                <w:rFonts w:ascii="Arial Narrow" w:eastAsia="Times New Roman" w:hAnsi="Arial Narrow" w:cs="Calibri"/>
                <w:sz w:val="20"/>
                <w:szCs w:val="20"/>
                <w:lang w:eastAsia="cs-CZ"/>
              </w:rPr>
            </w:pPr>
            <w:r>
              <w:rPr>
                <w:rFonts w:ascii="Arial Narrow" w:hAnsi="Arial Narrow" w:cs="Calibri"/>
                <w:sz w:val="20"/>
                <w:szCs w:val="20"/>
              </w:rPr>
              <w:t>OHL_0825_J</w:t>
            </w:r>
          </w:p>
        </w:tc>
        <w:tc>
          <w:tcPr>
            <w:tcW w:w="5948" w:type="dxa"/>
            <w:noWrap/>
            <w:vAlign w:val="center"/>
          </w:tcPr>
          <w:p w14:paraId="418705DE" w14:textId="77777777" w:rsidR="00C84F5B" w:rsidRPr="009309D5" w:rsidRDefault="00C84F5B" w:rsidP="00E326D9">
            <w:pPr>
              <w:rPr>
                <w:rFonts w:ascii="Arial Narrow" w:eastAsia="Times New Roman" w:hAnsi="Arial Narrow" w:cs="Calibri"/>
                <w:sz w:val="20"/>
                <w:szCs w:val="20"/>
                <w:lang w:eastAsia="cs-CZ"/>
              </w:rPr>
            </w:pPr>
            <w:r>
              <w:rPr>
                <w:rFonts w:ascii="Arial Narrow" w:hAnsi="Arial Narrow" w:cs="Calibri"/>
                <w:sz w:val="20"/>
                <w:szCs w:val="20"/>
              </w:rPr>
              <w:t>Jezero Most *</w:t>
            </w:r>
          </w:p>
        </w:tc>
      </w:tr>
      <w:tr w:rsidR="00C84F5B" w:rsidRPr="009309D5" w14:paraId="78347353" w14:textId="77777777" w:rsidTr="00E326D9">
        <w:tblPrEx>
          <w:jc w:val="center"/>
        </w:tblPrEx>
        <w:trPr>
          <w:trHeight w:val="300"/>
          <w:jc w:val="center"/>
        </w:trPr>
        <w:tc>
          <w:tcPr>
            <w:tcW w:w="3114" w:type="dxa"/>
            <w:noWrap/>
            <w:vAlign w:val="bottom"/>
          </w:tcPr>
          <w:p w14:paraId="2F47C8C0" w14:textId="77777777" w:rsidR="00C84F5B" w:rsidRPr="009309D5" w:rsidRDefault="00C84F5B" w:rsidP="00E326D9">
            <w:pPr>
              <w:jc w:val="center"/>
              <w:rPr>
                <w:rFonts w:ascii="Arial Narrow" w:eastAsia="Times New Roman" w:hAnsi="Arial Narrow" w:cs="Calibri"/>
                <w:sz w:val="20"/>
                <w:szCs w:val="20"/>
                <w:lang w:eastAsia="cs-CZ"/>
              </w:rPr>
            </w:pPr>
            <w:r>
              <w:rPr>
                <w:rFonts w:ascii="Arial Narrow" w:hAnsi="Arial Narrow" w:cs="Calibri"/>
                <w:sz w:val="20"/>
                <w:szCs w:val="20"/>
              </w:rPr>
              <w:t>OHL_0835_J</w:t>
            </w:r>
          </w:p>
        </w:tc>
        <w:tc>
          <w:tcPr>
            <w:tcW w:w="5948" w:type="dxa"/>
            <w:noWrap/>
            <w:vAlign w:val="bottom"/>
          </w:tcPr>
          <w:p w14:paraId="6FED286B" w14:textId="77777777" w:rsidR="00C84F5B" w:rsidRPr="009309D5" w:rsidRDefault="00C84F5B" w:rsidP="00E326D9">
            <w:pPr>
              <w:rPr>
                <w:rFonts w:ascii="Arial Narrow" w:eastAsia="Times New Roman" w:hAnsi="Arial Narrow" w:cs="Calibri"/>
                <w:sz w:val="20"/>
                <w:szCs w:val="20"/>
                <w:lang w:eastAsia="cs-CZ"/>
              </w:rPr>
            </w:pPr>
            <w:r>
              <w:rPr>
                <w:rFonts w:ascii="Arial Narrow" w:hAnsi="Arial Narrow" w:cs="Calibri"/>
                <w:sz w:val="20"/>
                <w:szCs w:val="20"/>
              </w:rPr>
              <w:t>Jezero Barbora *</w:t>
            </w:r>
          </w:p>
        </w:tc>
      </w:tr>
      <w:tr w:rsidR="00C84F5B" w:rsidRPr="009309D5" w14:paraId="766B3C1F" w14:textId="77777777" w:rsidTr="00E326D9">
        <w:tblPrEx>
          <w:jc w:val="center"/>
        </w:tblPrEx>
        <w:trPr>
          <w:trHeight w:val="300"/>
          <w:jc w:val="center"/>
        </w:trPr>
        <w:tc>
          <w:tcPr>
            <w:tcW w:w="3114" w:type="dxa"/>
            <w:noWrap/>
            <w:hideMark/>
          </w:tcPr>
          <w:p w14:paraId="0F392B12"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OHL_0830</w:t>
            </w:r>
          </w:p>
        </w:tc>
        <w:tc>
          <w:tcPr>
            <w:tcW w:w="5948" w:type="dxa"/>
            <w:noWrap/>
            <w:hideMark/>
          </w:tcPr>
          <w:p w14:paraId="1F360504"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Bouřlivec od pramene po ústí do toku Bílina</w:t>
            </w:r>
          </w:p>
        </w:tc>
      </w:tr>
      <w:tr w:rsidR="00C84F5B" w:rsidRPr="009309D5" w14:paraId="59F5E2D5" w14:textId="77777777" w:rsidTr="00E326D9">
        <w:tblPrEx>
          <w:jc w:val="center"/>
        </w:tblPrEx>
        <w:trPr>
          <w:trHeight w:val="300"/>
          <w:jc w:val="center"/>
        </w:trPr>
        <w:tc>
          <w:tcPr>
            <w:tcW w:w="3114" w:type="dxa"/>
            <w:noWrap/>
            <w:hideMark/>
          </w:tcPr>
          <w:p w14:paraId="0AEE7105"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OHL_0840</w:t>
            </w:r>
          </w:p>
        </w:tc>
        <w:tc>
          <w:tcPr>
            <w:tcW w:w="5948" w:type="dxa"/>
            <w:noWrap/>
            <w:hideMark/>
          </w:tcPr>
          <w:p w14:paraId="787274C0"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Bystřice od pramene po ústí do toku Bílina</w:t>
            </w:r>
          </w:p>
        </w:tc>
      </w:tr>
      <w:tr w:rsidR="00C84F5B" w:rsidRPr="009309D5" w14:paraId="418BAA1A" w14:textId="77777777" w:rsidTr="00E326D9">
        <w:tblPrEx>
          <w:jc w:val="center"/>
        </w:tblPrEx>
        <w:trPr>
          <w:trHeight w:val="300"/>
          <w:jc w:val="center"/>
        </w:trPr>
        <w:tc>
          <w:tcPr>
            <w:tcW w:w="3114" w:type="dxa"/>
            <w:noWrap/>
            <w:hideMark/>
          </w:tcPr>
          <w:p w14:paraId="490BF399"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OHL_0850</w:t>
            </w:r>
          </w:p>
        </w:tc>
        <w:tc>
          <w:tcPr>
            <w:tcW w:w="5948" w:type="dxa"/>
            <w:noWrap/>
            <w:hideMark/>
          </w:tcPr>
          <w:p w14:paraId="6A8D15D6"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Bílina od toku Bouřlivec po Ždírnický potok</w:t>
            </w:r>
          </w:p>
        </w:tc>
      </w:tr>
      <w:tr w:rsidR="00C84F5B" w:rsidRPr="009309D5" w14:paraId="11FDD267" w14:textId="77777777" w:rsidTr="00E326D9">
        <w:tblPrEx>
          <w:jc w:val="center"/>
        </w:tblPrEx>
        <w:trPr>
          <w:trHeight w:val="300"/>
          <w:jc w:val="center"/>
        </w:trPr>
        <w:tc>
          <w:tcPr>
            <w:tcW w:w="3114" w:type="dxa"/>
            <w:noWrap/>
            <w:vAlign w:val="center"/>
          </w:tcPr>
          <w:p w14:paraId="26098ED9" w14:textId="77777777" w:rsidR="00C84F5B" w:rsidRPr="009309D5" w:rsidRDefault="00C84F5B" w:rsidP="00E326D9">
            <w:pPr>
              <w:jc w:val="center"/>
              <w:rPr>
                <w:rFonts w:ascii="Arial Narrow" w:eastAsia="Times New Roman" w:hAnsi="Arial Narrow" w:cs="Calibri"/>
                <w:sz w:val="20"/>
                <w:szCs w:val="20"/>
                <w:lang w:eastAsia="cs-CZ"/>
              </w:rPr>
            </w:pPr>
            <w:r>
              <w:rPr>
                <w:rFonts w:ascii="Arial Narrow" w:hAnsi="Arial Narrow" w:cs="Calibri"/>
                <w:sz w:val="20"/>
                <w:szCs w:val="20"/>
              </w:rPr>
              <w:t>OHL_0855_J</w:t>
            </w:r>
          </w:p>
        </w:tc>
        <w:tc>
          <w:tcPr>
            <w:tcW w:w="5948" w:type="dxa"/>
            <w:noWrap/>
            <w:vAlign w:val="center"/>
          </w:tcPr>
          <w:p w14:paraId="57B9E7C8" w14:textId="77777777" w:rsidR="00C84F5B" w:rsidRPr="009309D5" w:rsidRDefault="00C84F5B" w:rsidP="00E326D9">
            <w:pPr>
              <w:rPr>
                <w:rFonts w:ascii="Arial Narrow" w:eastAsia="Times New Roman" w:hAnsi="Arial Narrow" w:cs="Calibri"/>
                <w:sz w:val="20"/>
                <w:szCs w:val="20"/>
                <w:lang w:eastAsia="cs-CZ"/>
              </w:rPr>
            </w:pPr>
            <w:r>
              <w:rPr>
                <w:rFonts w:ascii="Arial Narrow" w:hAnsi="Arial Narrow" w:cs="Calibri"/>
                <w:sz w:val="20"/>
                <w:szCs w:val="20"/>
              </w:rPr>
              <w:t>Jezero Milada *</w:t>
            </w:r>
          </w:p>
        </w:tc>
      </w:tr>
      <w:tr w:rsidR="00C84F5B" w:rsidRPr="009309D5" w14:paraId="28058FA7" w14:textId="77777777" w:rsidTr="00E326D9">
        <w:tblPrEx>
          <w:jc w:val="center"/>
        </w:tblPrEx>
        <w:trPr>
          <w:trHeight w:val="300"/>
          <w:jc w:val="center"/>
        </w:trPr>
        <w:tc>
          <w:tcPr>
            <w:tcW w:w="3114" w:type="dxa"/>
            <w:noWrap/>
            <w:hideMark/>
          </w:tcPr>
          <w:p w14:paraId="517D7EBA"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OHL_0860</w:t>
            </w:r>
          </w:p>
        </w:tc>
        <w:tc>
          <w:tcPr>
            <w:tcW w:w="5948" w:type="dxa"/>
            <w:noWrap/>
            <w:hideMark/>
          </w:tcPr>
          <w:p w14:paraId="56738015"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Ždírnický potok od pramene po </w:t>
            </w:r>
            <w:proofErr w:type="spellStart"/>
            <w:r w:rsidRPr="009309D5">
              <w:rPr>
                <w:rFonts w:ascii="Arial Narrow" w:eastAsia="Times New Roman" w:hAnsi="Arial Narrow" w:cs="Calibri"/>
                <w:sz w:val="20"/>
                <w:szCs w:val="20"/>
                <w:lang w:eastAsia="cs-CZ"/>
              </w:rPr>
              <w:t>Zálužanský</w:t>
            </w:r>
            <w:proofErr w:type="spellEnd"/>
            <w:r w:rsidRPr="009309D5">
              <w:rPr>
                <w:rFonts w:ascii="Arial Narrow" w:eastAsia="Times New Roman" w:hAnsi="Arial Narrow" w:cs="Calibri"/>
                <w:sz w:val="20"/>
                <w:szCs w:val="20"/>
                <w:lang w:eastAsia="cs-CZ"/>
              </w:rPr>
              <w:t xml:space="preserve"> potok</w:t>
            </w:r>
          </w:p>
        </w:tc>
      </w:tr>
      <w:tr w:rsidR="00C84F5B" w:rsidRPr="009309D5" w14:paraId="622A24D1" w14:textId="77777777" w:rsidTr="00E326D9">
        <w:tblPrEx>
          <w:jc w:val="center"/>
        </w:tblPrEx>
        <w:trPr>
          <w:trHeight w:val="300"/>
          <w:jc w:val="center"/>
        </w:trPr>
        <w:tc>
          <w:tcPr>
            <w:tcW w:w="3114" w:type="dxa"/>
            <w:noWrap/>
            <w:hideMark/>
          </w:tcPr>
          <w:p w14:paraId="7864D454"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OHL_0870</w:t>
            </w:r>
          </w:p>
        </w:tc>
        <w:tc>
          <w:tcPr>
            <w:tcW w:w="5948" w:type="dxa"/>
            <w:noWrap/>
            <w:hideMark/>
          </w:tcPr>
          <w:p w14:paraId="4F32927A"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Zálužanský</w:t>
            </w:r>
            <w:proofErr w:type="spellEnd"/>
            <w:r w:rsidRPr="009309D5">
              <w:rPr>
                <w:rFonts w:ascii="Arial Narrow" w:eastAsia="Times New Roman" w:hAnsi="Arial Narrow" w:cs="Calibri"/>
                <w:sz w:val="20"/>
                <w:szCs w:val="20"/>
                <w:lang w:eastAsia="cs-CZ"/>
              </w:rPr>
              <w:t xml:space="preserve"> potok od pramene po ústí do toku Ždírnický potok</w:t>
            </w:r>
          </w:p>
        </w:tc>
      </w:tr>
      <w:tr w:rsidR="00C84F5B" w:rsidRPr="009309D5" w14:paraId="42146C88" w14:textId="77777777" w:rsidTr="00E326D9">
        <w:tblPrEx>
          <w:jc w:val="center"/>
        </w:tblPrEx>
        <w:trPr>
          <w:trHeight w:val="300"/>
          <w:jc w:val="center"/>
        </w:trPr>
        <w:tc>
          <w:tcPr>
            <w:tcW w:w="3114" w:type="dxa"/>
            <w:noWrap/>
            <w:hideMark/>
          </w:tcPr>
          <w:p w14:paraId="05D33F3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OHL_0880</w:t>
            </w:r>
          </w:p>
        </w:tc>
        <w:tc>
          <w:tcPr>
            <w:tcW w:w="5948" w:type="dxa"/>
            <w:noWrap/>
            <w:hideMark/>
          </w:tcPr>
          <w:p w14:paraId="142DF4C9"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Ždírnický potok od toku </w:t>
            </w:r>
            <w:proofErr w:type="spellStart"/>
            <w:r w:rsidRPr="009309D5">
              <w:rPr>
                <w:rFonts w:ascii="Arial Narrow" w:eastAsia="Times New Roman" w:hAnsi="Arial Narrow" w:cs="Calibri"/>
                <w:sz w:val="20"/>
                <w:szCs w:val="20"/>
                <w:lang w:eastAsia="cs-CZ"/>
              </w:rPr>
              <w:t>Zálužanský</w:t>
            </w:r>
            <w:proofErr w:type="spellEnd"/>
            <w:r w:rsidRPr="009309D5">
              <w:rPr>
                <w:rFonts w:ascii="Arial Narrow" w:eastAsia="Times New Roman" w:hAnsi="Arial Narrow" w:cs="Calibri"/>
                <w:sz w:val="20"/>
                <w:szCs w:val="20"/>
                <w:lang w:eastAsia="cs-CZ"/>
              </w:rPr>
              <w:t xml:space="preserve"> potok po ústí do toku Bílina</w:t>
            </w:r>
          </w:p>
        </w:tc>
      </w:tr>
      <w:tr w:rsidR="00C84F5B" w:rsidRPr="009309D5" w14:paraId="052E191E" w14:textId="77777777" w:rsidTr="00E326D9">
        <w:tblPrEx>
          <w:jc w:val="center"/>
        </w:tblPrEx>
        <w:trPr>
          <w:trHeight w:val="300"/>
          <w:jc w:val="center"/>
        </w:trPr>
        <w:tc>
          <w:tcPr>
            <w:tcW w:w="3114" w:type="dxa"/>
            <w:noWrap/>
            <w:hideMark/>
          </w:tcPr>
          <w:p w14:paraId="24946903"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OHL_0890</w:t>
            </w:r>
          </w:p>
        </w:tc>
        <w:tc>
          <w:tcPr>
            <w:tcW w:w="5948" w:type="dxa"/>
            <w:noWrap/>
            <w:hideMark/>
          </w:tcPr>
          <w:p w14:paraId="6C8D5621"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Klíšský potok od pramene po Ždárský potok</w:t>
            </w:r>
          </w:p>
        </w:tc>
      </w:tr>
      <w:tr w:rsidR="00C84F5B" w:rsidRPr="009309D5" w14:paraId="00936000" w14:textId="77777777" w:rsidTr="00E326D9">
        <w:tblPrEx>
          <w:jc w:val="center"/>
        </w:tblPrEx>
        <w:trPr>
          <w:trHeight w:val="300"/>
          <w:jc w:val="center"/>
        </w:trPr>
        <w:tc>
          <w:tcPr>
            <w:tcW w:w="3114" w:type="dxa"/>
            <w:noWrap/>
            <w:hideMark/>
          </w:tcPr>
          <w:p w14:paraId="54864161"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OHL_0900</w:t>
            </w:r>
          </w:p>
        </w:tc>
        <w:tc>
          <w:tcPr>
            <w:tcW w:w="5948" w:type="dxa"/>
            <w:noWrap/>
            <w:hideMark/>
          </w:tcPr>
          <w:p w14:paraId="3D8709E5"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Klíšský potok od toku Ždárský potok po ústí do toku Bílina</w:t>
            </w:r>
          </w:p>
        </w:tc>
      </w:tr>
      <w:tr w:rsidR="00C84F5B" w:rsidRPr="009309D5" w14:paraId="7D61ABDD" w14:textId="77777777" w:rsidTr="00E326D9">
        <w:tblPrEx>
          <w:jc w:val="center"/>
        </w:tblPrEx>
        <w:trPr>
          <w:trHeight w:val="300"/>
          <w:jc w:val="center"/>
        </w:trPr>
        <w:tc>
          <w:tcPr>
            <w:tcW w:w="3114" w:type="dxa"/>
            <w:noWrap/>
            <w:hideMark/>
          </w:tcPr>
          <w:p w14:paraId="30D69041"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OHL_0910</w:t>
            </w:r>
          </w:p>
        </w:tc>
        <w:tc>
          <w:tcPr>
            <w:tcW w:w="5948" w:type="dxa"/>
            <w:noWrap/>
            <w:hideMark/>
          </w:tcPr>
          <w:p w14:paraId="3268E68E"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Bílina od toku Ždírnický potok po ústí do Labe</w:t>
            </w:r>
          </w:p>
        </w:tc>
      </w:tr>
      <w:tr w:rsidR="00C84F5B" w:rsidRPr="009309D5" w14:paraId="70553EE7" w14:textId="77777777" w:rsidTr="00E326D9">
        <w:tblPrEx>
          <w:jc w:val="center"/>
        </w:tblPrEx>
        <w:trPr>
          <w:trHeight w:val="300"/>
          <w:jc w:val="center"/>
        </w:trPr>
        <w:tc>
          <w:tcPr>
            <w:tcW w:w="3114" w:type="dxa"/>
            <w:noWrap/>
            <w:hideMark/>
          </w:tcPr>
          <w:p w14:paraId="270B306A"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OHL_0920</w:t>
            </w:r>
          </w:p>
        </w:tc>
        <w:tc>
          <w:tcPr>
            <w:tcW w:w="5948" w:type="dxa"/>
            <w:noWrap/>
            <w:hideMark/>
          </w:tcPr>
          <w:p w14:paraId="734D1CC2"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Luční potok od pramene po ústí do Labe</w:t>
            </w:r>
          </w:p>
        </w:tc>
      </w:tr>
      <w:tr w:rsidR="00C84F5B" w:rsidRPr="009309D5" w14:paraId="58AE0942" w14:textId="77777777" w:rsidTr="00E326D9">
        <w:tblPrEx>
          <w:jc w:val="center"/>
        </w:tblPrEx>
        <w:trPr>
          <w:trHeight w:val="300"/>
          <w:jc w:val="center"/>
        </w:trPr>
        <w:tc>
          <w:tcPr>
            <w:tcW w:w="3114" w:type="dxa"/>
            <w:noWrap/>
            <w:hideMark/>
          </w:tcPr>
          <w:p w14:paraId="115B0AA6"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OHL_0930</w:t>
            </w:r>
          </w:p>
        </w:tc>
        <w:tc>
          <w:tcPr>
            <w:tcW w:w="5948" w:type="dxa"/>
            <w:noWrap/>
            <w:hideMark/>
          </w:tcPr>
          <w:p w14:paraId="6CB436FA"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Jílovský potok od pramene po ústí do Labe</w:t>
            </w:r>
          </w:p>
        </w:tc>
      </w:tr>
      <w:tr w:rsidR="00C84F5B" w:rsidRPr="009309D5" w14:paraId="04B1F8AB" w14:textId="77777777" w:rsidTr="00E326D9">
        <w:tblPrEx>
          <w:jc w:val="center"/>
        </w:tblPrEx>
        <w:trPr>
          <w:trHeight w:val="300"/>
          <w:jc w:val="center"/>
        </w:trPr>
        <w:tc>
          <w:tcPr>
            <w:tcW w:w="3114" w:type="dxa"/>
            <w:noWrap/>
            <w:hideMark/>
          </w:tcPr>
          <w:p w14:paraId="27A60D4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OHL_0940</w:t>
            </w:r>
          </w:p>
        </w:tc>
        <w:tc>
          <w:tcPr>
            <w:tcW w:w="5948" w:type="dxa"/>
            <w:noWrap/>
            <w:hideMark/>
          </w:tcPr>
          <w:p w14:paraId="28594B7E"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Labe od toku Bílina po Jílovský potok</w:t>
            </w:r>
          </w:p>
        </w:tc>
      </w:tr>
      <w:tr w:rsidR="00C84F5B" w:rsidRPr="009309D5" w14:paraId="0F18A366" w14:textId="77777777" w:rsidTr="00E326D9">
        <w:tblPrEx>
          <w:jc w:val="center"/>
        </w:tblPrEx>
        <w:trPr>
          <w:trHeight w:val="300"/>
          <w:jc w:val="center"/>
        </w:trPr>
        <w:tc>
          <w:tcPr>
            <w:tcW w:w="3114" w:type="dxa"/>
            <w:noWrap/>
            <w:hideMark/>
          </w:tcPr>
          <w:p w14:paraId="3A9D6E12" w14:textId="77777777" w:rsidR="00C84F5B" w:rsidRPr="009309D5" w:rsidRDefault="00C84F5B" w:rsidP="00E326D9">
            <w:pPr>
              <w:jc w:val="center"/>
              <w:rPr>
                <w:rFonts w:ascii="Arial Narrow" w:eastAsia="Times New Roman" w:hAnsi="Arial Narrow" w:cs="Calibri"/>
                <w:sz w:val="20"/>
                <w:szCs w:val="20"/>
                <w:lang w:eastAsia="cs-CZ"/>
              </w:rPr>
            </w:pPr>
            <w:r w:rsidRPr="00962FBC">
              <w:rPr>
                <w:rFonts w:ascii="Arial" w:hAnsi="Arial" w:cs="Arial"/>
                <w:noProof/>
                <w:sz w:val="20"/>
                <w:szCs w:val="20"/>
              </w:rPr>
              <w:drawing>
                <wp:anchor distT="0" distB="0" distL="114300" distR="114300" simplePos="0" relativeHeight="251704320" behindDoc="1" locked="0" layoutInCell="1" allowOverlap="1" wp14:anchorId="09D36B4A" wp14:editId="0EC7BE91">
                  <wp:simplePos x="0" y="0"/>
                  <wp:positionH relativeFrom="page">
                    <wp:posOffset>-957580</wp:posOffset>
                  </wp:positionH>
                  <wp:positionV relativeFrom="paragraph">
                    <wp:posOffset>114935</wp:posOffset>
                  </wp:positionV>
                  <wp:extent cx="7611110" cy="4420870"/>
                  <wp:effectExtent l="0" t="0" r="8890" b="0"/>
                  <wp:wrapNone/>
                  <wp:docPr id="1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09D5">
              <w:rPr>
                <w:rFonts w:ascii="Arial Narrow" w:eastAsia="Times New Roman" w:hAnsi="Arial Narrow" w:cs="Calibri"/>
                <w:sz w:val="20"/>
                <w:szCs w:val="20"/>
                <w:lang w:eastAsia="cs-CZ"/>
              </w:rPr>
              <w:t>OHL_0950</w:t>
            </w:r>
          </w:p>
        </w:tc>
        <w:tc>
          <w:tcPr>
            <w:tcW w:w="5948" w:type="dxa"/>
            <w:noWrap/>
            <w:hideMark/>
          </w:tcPr>
          <w:p w14:paraId="449479FC"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Ploučnice od pramene po Panenský potok</w:t>
            </w:r>
          </w:p>
        </w:tc>
      </w:tr>
      <w:tr w:rsidR="00C84F5B" w:rsidRPr="009309D5" w14:paraId="0C498D91" w14:textId="77777777" w:rsidTr="00E326D9">
        <w:tblPrEx>
          <w:jc w:val="center"/>
        </w:tblPrEx>
        <w:trPr>
          <w:trHeight w:val="300"/>
          <w:jc w:val="center"/>
        </w:trPr>
        <w:tc>
          <w:tcPr>
            <w:tcW w:w="3114" w:type="dxa"/>
            <w:noWrap/>
            <w:hideMark/>
          </w:tcPr>
          <w:p w14:paraId="3F413448"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OHL_0960</w:t>
            </w:r>
          </w:p>
        </w:tc>
        <w:tc>
          <w:tcPr>
            <w:tcW w:w="5948" w:type="dxa"/>
            <w:noWrap/>
            <w:hideMark/>
          </w:tcPr>
          <w:p w14:paraId="437F78C9"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Panenský potok od pramene po ústí do Ploučnice</w:t>
            </w:r>
          </w:p>
        </w:tc>
      </w:tr>
      <w:tr w:rsidR="00C84F5B" w:rsidRPr="009309D5" w14:paraId="30FF270D" w14:textId="77777777" w:rsidTr="00E326D9">
        <w:tblPrEx>
          <w:jc w:val="center"/>
        </w:tblPrEx>
        <w:trPr>
          <w:trHeight w:val="300"/>
          <w:jc w:val="center"/>
        </w:trPr>
        <w:tc>
          <w:tcPr>
            <w:tcW w:w="3114" w:type="dxa"/>
            <w:shd w:val="clear" w:color="auto" w:fill="FFFFFF" w:themeFill="background1"/>
            <w:noWrap/>
            <w:hideMark/>
          </w:tcPr>
          <w:p w14:paraId="7CC89F48"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OHL_0970</w:t>
            </w:r>
          </w:p>
        </w:tc>
        <w:tc>
          <w:tcPr>
            <w:tcW w:w="5948" w:type="dxa"/>
            <w:shd w:val="clear" w:color="auto" w:fill="FFFFFF" w:themeFill="background1"/>
            <w:noWrap/>
            <w:hideMark/>
          </w:tcPr>
          <w:p w14:paraId="3793826B"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Ploučnice od toku Panenský potok po tok Svitávka</w:t>
            </w:r>
          </w:p>
        </w:tc>
      </w:tr>
      <w:tr w:rsidR="00C84F5B" w:rsidRPr="009309D5" w14:paraId="12BC3724" w14:textId="77777777" w:rsidTr="00E326D9">
        <w:tblPrEx>
          <w:jc w:val="center"/>
        </w:tblPrEx>
        <w:trPr>
          <w:trHeight w:val="300"/>
          <w:jc w:val="center"/>
        </w:trPr>
        <w:tc>
          <w:tcPr>
            <w:tcW w:w="3114" w:type="dxa"/>
            <w:shd w:val="clear" w:color="auto" w:fill="FFFFFF" w:themeFill="background1"/>
            <w:noWrap/>
            <w:hideMark/>
          </w:tcPr>
          <w:p w14:paraId="4789F1F1"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OHL_0980</w:t>
            </w:r>
          </w:p>
        </w:tc>
        <w:tc>
          <w:tcPr>
            <w:tcW w:w="5948" w:type="dxa"/>
            <w:shd w:val="clear" w:color="auto" w:fill="FFFFFF" w:themeFill="background1"/>
            <w:noWrap/>
            <w:hideMark/>
          </w:tcPr>
          <w:p w14:paraId="12138AB0"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Svitávka od pramene po </w:t>
            </w:r>
            <w:proofErr w:type="spellStart"/>
            <w:r w:rsidRPr="009309D5">
              <w:rPr>
                <w:rFonts w:ascii="Arial Narrow" w:eastAsia="Times New Roman" w:hAnsi="Arial Narrow" w:cs="Calibri"/>
                <w:sz w:val="20"/>
                <w:szCs w:val="20"/>
                <w:lang w:eastAsia="cs-CZ"/>
              </w:rPr>
              <w:t>Boberský</w:t>
            </w:r>
            <w:proofErr w:type="spellEnd"/>
            <w:r w:rsidRPr="009309D5">
              <w:rPr>
                <w:rFonts w:ascii="Arial Narrow" w:eastAsia="Times New Roman" w:hAnsi="Arial Narrow" w:cs="Calibri"/>
                <w:sz w:val="20"/>
                <w:szCs w:val="20"/>
                <w:lang w:eastAsia="cs-CZ"/>
              </w:rPr>
              <w:t xml:space="preserve"> potok</w:t>
            </w:r>
          </w:p>
        </w:tc>
      </w:tr>
      <w:tr w:rsidR="00C84F5B" w:rsidRPr="009309D5" w14:paraId="07CE4B56" w14:textId="77777777" w:rsidTr="00E326D9">
        <w:tblPrEx>
          <w:jc w:val="center"/>
        </w:tblPrEx>
        <w:trPr>
          <w:trHeight w:val="300"/>
          <w:jc w:val="center"/>
        </w:trPr>
        <w:tc>
          <w:tcPr>
            <w:tcW w:w="3114" w:type="dxa"/>
            <w:shd w:val="clear" w:color="auto" w:fill="FFFFFF" w:themeFill="background1"/>
            <w:noWrap/>
            <w:hideMark/>
          </w:tcPr>
          <w:p w14:paraId="599C1234"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OHL_0990</w:t>
            </w:r>
          </w:p>
        </w:tc>
        <w:tc>
          <w:tcPr>
            <w:tcW w:w="5948" w:type="dxa"/>
            <w:shd w:val="clear" w:color="auto" w:fill="FFFFFF" w:themeFill="background1"/>
            <w:noWrap/>
            <w:hideMark/>
          </w:tcPr>
          <w:p w14:paraId="53734296"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Boberský</w:t>
            </w:r>
            <w:proofErr w:type="spellEnd"/>
            <w:r w:rsidRPr="009309D5">
              <w:rPr>
                <w:rFonts w:ascii="Arial Narrow" w:eastAsia="Times New Roman" w:hAnsi="Arial Narrow" w:cs="Calibri"/>
                <w:sz w:val="20"/>
                <w:szCs w:val="20"/>
                <w:lang w:eastAsia="cs-CZ"/>
              </w:rPr>
              <w:t xml:space="preserve"> potok od pramene po ústí do toku Svitávka</w:t>
            </w:r>
          </w:p>
        </w:tc>
      </w:tr>
      <w:tr w:rsidR="00C84F5B" w:rsidRPr="009309D5" w14:paraId="3289A327" w14:textId="77777777" w:rsidTr="00E326D9">
        <w:tblPrEx>
          <w:jc w:val="center"/>
        </w:tblPrEx>
        <w:trPr>
          <w:trHeight w:val="300"/>
          <w:jc w:val="center"/>
        </w:trPr>
        <w:tc>
          <w:tcPr>
            <w:tcW w:w="3114" w:type="dxa"/>
            <w:shd w:val="clear" w:color="auto" w:fill="FFFFFF" w:themeFill="background1"/>
            <w:noWrap/>
            <w:hideMark/>
          </w:tcPr>
          <w:p w14:paraId="102CE9BA"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OHL_1000</w:t>
            </w:r>
          </w:p>
        </w:tc>
        <w:tc>
          <w:tcPr>
            <w:tcW w:w="5948" w:type="dxa"/>
            <w:shd w:val="clear" w:color="auto" w:fill="FFFFFF" w:themeFill="background1"/>
            <w:noWrap/>
            <w:hideMark/>
          </w:tcPr>
          <w:p w14:paraId="260F42FD"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Svitávka od toku </w:t>
            </w:r>
            <w:proofErr w:type="spellStart"/>
            <w:r w:rsidRPr="009309D5">
              <w:rPr>
                <w:rFonts w:ascii="Arial Narrow" w:eastAsia="Times New Roman" w:hAnsi="Arial Narrow" w:cs="Calibri"/>
                <w:sz w:val="20"/>
                <w:szCs w:val="20"/>
                <w:lang w:eastAsia="cs-CZ"/>
              </w:rPr>
              <w:t>Boberský</w:t>
            </w:r>
            <w:proofErr w:type="spellEnd"/>
            <w:r w:rsidRPr="009309D5">
              <w:rPr>
                <w:rFonts w:ascii="Arial Narrow" w:eastAsia="Times New Roman" w:hAnsi="Arial Narrow" w:cs="Calibri"/>
                <w:sz w:val="20"/>
                <w:szCs w:val="20"/>
                <w:lang w:eastAsia="cs-CZ"/>
              </w:rPr>
              <w:t xml:space="preserve"> potok po ústí do Ploučnice</w:t>
            </w:r>
          </w:p>
        </w:tc>
      </w:tr>
      <w:tr w:rsidR="00C84F5B" w:rsidRPr="009309D5" w14:paraId="4188B85E" w14:textId="77777777" w:rsidTr="00E326D9">
        <w:tblPrEx>
          <w:jc w:val="center"/>
        </w:tblPrEx>
        <w:trPr>
          <w:trHeight w:val="300"/>
          <w:jc w:val="center"/>
        </w:trPr>
        <w:tc>
          <w:tcPr>
            <w:tcW w:w="3114" w:type="dxa"/>
            <w:shd w:val="clear" w:color="auto" w:fill="FFFFFF" w:themeFill="background1"/>
            <w:noWrap/>
            <w:hideMark/>
          </w:tcPr>
          <w:p w14:paraId="6544CE55"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OHL_1010</w:t>
            </w:r>
          </w:p>
        </w:tc>
        <w:tc>
          <w:tcPr>
            <w:tcW w:w="5948" w:type="dxa"/>
            <w:shd w:val="clear" w:color="auto" w:fill="FFFFFF" w:themeFill="background1"/>
            <w:noWrap/>
            <w:hideMark/>
          </w:tcPr>
          <w:p w14:paraId="1BAC7171"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Šporka od pramene po ústí do Ploučnice</w:t>
            </w:r>
          </w:p>
        </w:tc>
      </w:tr>
      <w:tr w:rsidR="00C84F5B" w:rsidRPr="009309D5" w14:paraId="6C6C1929" w14:textId="77777777" w:rsidTr="00E326D9">
        <w:tblPrEx>
          <w:jc w:val="center"/>
        </w:tblPrEx>
        <w:trPr>
          <w:trHeight w:val="300"/>
          <w:jc w:val="center"/>
        </w:trPr>
        <w:tc>
          <w:tcPr>
            <w:tcW w:w="3114" w:type="dxa"/>
            <w:shd w:val="clear" w:color="auto" w:fill="FFFFFF" w:themeFill="background1"/>
            <w:noWrap/>
            <w:hideMark/>
          </w:tcPr>
          <w:p w14:paraId="3515D075"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OHL_1020</w:t>
            </w:r>
          </w:p>
        </w:tc>
        <w:tc>
          <w:tcPr>
            <w:tcW w:w="5948" w:type="dxa"/>
            <w:shd w:val="clear" w:color="auto" w:fill="FFFFFF" w:themeFill="background1"/>
            <w:noWrap/>
            <w:hideMark/>
          </w:tcPr>
          <w:p w14:paraId="20EAD7F8"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Ploučnice od toku Svitávka po Robečský potok</w:t>
            </w:r>
          </w:p>
        </w:tc>
      </w:tr>
      <w:tr w:rsidR="00C84F5B" w:rsidRPr="009309D5" w14:paraId="21804E87" w14:textId="77777777" w:rsidTr="00E326D9">
        <w:tblPrEx>
          <w:jc w:val="center"/>
        </w:tblPrEx>
        <w:trPr>
          <w:trHeight w:val="300"/>
          <w:jc w:val="center"/>
        </w:trPr>
        <w:tc>
          <w:tcPr>
            <w:tcW w:w="3114" w:type="dxa"/>
            <w:shd w:val="clear" w:color="auto" w:fill="FFFFFF" w:themeFill="background1"/>
            <w:noWrap/>
            <w:hideMark/>
          </w:tcPr>
          <w:p w14:paraId="0A0E3275"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OHL_1050</w:t>
            </w:r>
          </w:p>
        </w:tc>
        <w:tc>
          <w:tcPr>
            <w:tcW w:w="5948" w:type="dxa"/>
            <w:shd w:val="clear" w:color="auto" w:fill="FFFFFF" w:themeFill="background1"/>
            <w:noWrap/>
            <w:hideMark/>
          </w:tcPr>
          <w:p w14:paraId="5DB27005"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Robečský potok od pramene po vzdutí nádrže Máchovo jezero</w:t>
            </w:r>
          </w:p>
        </w:tc>
      </w:tr>
      <w:tr w:rsidR="00C84F5B" w:rsidRPr="009309D5" w14:paraId="23124910" w14:textId="77777777" w:rsidTr="00E326D9">
        <w:tblPrEx>
          <w:jc w:val="center"/>
        </w:tblPrEx>
        <w:trPr>
          <w:trHeight w:val="300"/>
          <w:jc w:val="center"/>
        </w:trPr>
        <w:tc>
          <w:tcPr>
            <w:tcW w:w="3114" w:type="dxa"/>
            <w:shd w:val="clear" w:color="auto" w:fill="FFFFFF" w:themeFill="background1"/>
            <w:noWrap/>
            <w:hideMark/>
          </w:tcPr>
          <w:p w14:paraId="52515B4C"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OHL_1060</w:t>
            </w:r>
          </w:p>
        </w:tc>
        <w:tc>
          <w:tcPr>
            <w:tcW w:w="5948" w:type="dxa"/>
            <w:shd w:val="clear" w:color="auto" w:fill="FFFFFF" w:themeFill="background1"/>
            <w:noWrap/>
            <w:hideMark/>
          </w:tcPr>
          <w:p w14:paraId="16284CAD"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Břehyňský potok od pramene po vzdutí nádrže Máchovo jezero</w:t>
            </w:r>
          </w:p>
        </w:tc>
      </w:tr>
      <w:tr w:rsidR="00C84F5B" w:rsidRPr="009309D5" w14:paraId="11BF83B2" w14:textId="77777777" w:rsidTr="00E326D9">
        <w:tblPrEx>
          <w:jc w:val="center"/>
        </w:tblPrEx>
        <w:trPr>
          <w:trHeight w:val="300"/>
          <w:jc w:val="center"/>
        </w:trPr>
        <w:tc>
          <w:tcPr>
            <w:tcW w:w="3114" w:type="dxa"/>
            <w:shd w:val="clear" w:color="auto" w:fill="FFFFFF" w:themeFill="background1"/>
            <w:noWrap/>
            <w:vAlign w:val="center"/>
          </w:tcPr>
          <w:p w14:paraId="0F89B7D8" w14:textId="77777777" w:rsidR="00C84F5B" w:rsidRPr="009309D5" w:rsidRDefault="00C84F5B" w:rsidP="00E326D9">
            <w:pPr>
              <w:jc w:val="center"/>
              <w:rPr>
                <w:rFonts w:ascii="Arial Narrow" w:eastAsia="Times New Roman" w:hAnsi="Arial Narrow" w:cs="Calibri"/>
                <w:sz w:val="20"/>
                <w:szCs w:val="20"/>
                <w:lang w:eastAsia="cs-CZ"/>
              </w:rPr>
            </w:pPr>
            <w:r>
              <w:rPr>
                <w:rFonts w:ascii="Arial Narrow" w:hAnsi="Arial Narrow" w:cs="Calibri"/>
                <w:sz w:val="20"/>
                <w:szCs w:val="20"/>
              </w:rPr>
              <w:t>OHL_1075_J</w:t>
            </w:r>
          </w:p>
        </w:tc>
        <w:tc>
          <w:tcPr>
            <w:tcW w:w="5948" w:type="dxa"/>
            <w:shd w:val="clear" w:color="auto" w:fill="FFFFFF" w:themeFill="background1"/>
            <w:noWrap/>
            <w:vAlign w:val="center"/>
          </w:tcPr>
          <w:p w14:paraId="315E8275" w14:textId="77777777" w:rsidR="00C84F5B" w:rsidRPr="009309D5" w:rsidRDefault="00C84F5B" w:rsidP="00E326D9">
            <w:pPr>
              <w:rPr>
                <w:rFonts w:ascii="Arial Narrow" w:eastAsia="Times New Roman" w:hAnsi="Arial Narrow" w:cs="Calibri"/>
                <w:sz w:val="20"/>
                <w:szCs w:val="20"/>
                <w:lang w:eastAsia="cs-CZ"/>
              </w:rPr>
            </w:pPr>
            <w:r>
              <w:rPr>
                <w:rFonts w:ascii="Arial Narrow" w:hAnsi="Arial Narrow" w:cs="Calibri"/>
                <w:sz w:val="20"/>
                <w:szCs w:val="20"/>
              </w:rPr>
              <w:t>Nádrž Máchovo jezero na toku Robečský potok</w:t>
            </w:r>
          </w:p>
        </w:tc>
      </w:tr>
      <w:tr w:rsidR="00C84F5B" w:rsidRPr="009309D5" w14:paraId="2084F69C" w14:textId="77777777" w:rsidTr="00E326D9">
        <w:tblPrEx>
          <w:jc w:val="center"/>
        </w:tblPrEx>
        <w:trPr>
          <w:trHeight w:val="300"/>
          <w:jc w:val="center"/>
        </w:trPr>
        <w:tc>
          <w:tcPr>
            <w:tcW w:w="3114" w:type="dxa"/>
            <w:shd w:val="clear" w:color="auto" w:fill="FFFFFF" w:themeFill="background1"/>
            <w:noWrap/>
            <w:hideMark/>
          </w:tcPr>
          <w:p w14:paraId="7B2BF82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OHL_1080</w:t>
            </w:r>
          </w:p>
        </w:tc>
        <w:tc>
          <w:tcPr>
            <w:tcW w:w="5948" w:type="dxa"/>
            <w:shd w:val="clear" w:color="auto" w:fill="FFFFFF" w:themeFill="background1"/>
            <w:noWrap/>
            <w:hideMark/>
          </w:tcPr>
          <w:p w14:paraId="60DD2FF0"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Robečský potok od hráze nádrže Máchovo jezero po Bobří potok</w:t>
            </w:r>
          </w:p>
        </w:tc>
      </w:tr>
      <w:tr w:rsidR="00C84F5B" w:rsidRPr="009309D5" w14:paraId="429DDA06" w14:textId="77777777" w:rsidTr="00E326D9">
        <w:tblPrEx>
          <w:jc w:val="center"/>
        </w:tblPrEx>
        <w:trPr>
          <w:trHeight w:val="300"/>
          <w:jc w:val="center"/>
        </w:trPr>
        <w:tc>
          <w:tcPr>
            <w:tcW w:w="3114" w:type="dxa"/>
            <w:shd w:val="clear" w:color="auto" w:fill="FFFFFF" w:themeFill="background1"/>
            <w:noWrap/>
            <w:hideMark/>
          </w:tcPr>
          <w:p w14:paraId="27F59225"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OHL_1090</w:t>
            </w:r>
          </w:p>
        </w:tc>
        <w:tc>
          <w:tcPr>
            <w:tcW w:w="5948" w:type="dxa"/>
            <w:shd w:val="clear" w:color="auto" w:fill="FFFFFF" w:themeFill="background1"/>
            <w:noWrap/>
            <w:hideMark/>
          </w:tcPr>
          <w:p w14:paraId="12F45642"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Bobří potok od pramene po ústí do toku Robečský potok</w:t>
            </w:r>
          </w:p>
        </w:tc>
      </w:tr>
      <w:tr w:rsidR="00C84F5B" w:rsidRPr="009309D5" w14:paraId="19D0233D" w14:textId="77777777" w:rsidTr="00E326D9">
        <w:tblPrEx>
          <w:jc w:val="center"/>
        </w:tblPrEx>
        <w:trPr>
          <w:trHeight w:val="300"/>
          <w:jc w:val="center"/>
        </w:trPr>
        <w:tc>
          <w:tcPr>
            <w:tcW w:w="3114" w:type="dxa"/>
            <w:shd w:val="clear" w:color="auto" w:fill="FFFFFF" w:themeFill="background1"/>
            <w:noWrap/>
            <w:hideMark/>
          </w:tcPr>
          <w:p w14:paraId="3CC1ECED"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OHL_1100</w:t>
            </w:r>
          </w:p>
        </w:tc>
        <w:tc>
          <w:tcPr>
            <w:tcW w:w="5948" w:type="dxa"/>
            <w:shd w:val="clear" w:color="auto" w:fill="FFFFFF" w:themeFill="background1"/>
            <w:noWrap/>
            <w:hideMark/>
          </w:tcPr>
          <w:p w14:paraId="76AB0448"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Robečský potok od toku Bobří potok po ústí do Ploučnice</w:t>
            </w:r>
          </w:p>
        </w:tc>
      </w:tr>
      <w:tr w:rsidR="00C84F5B" w:rsidRPr="009309D5" w14:paraId="022753E4" w14:textId="77777777" w:rsidTr="00E326D9">
        <w:tblPrEx>
          <w:jc w:val="center"/>
        </w:tblPrEx>
        <w:trPr>
          <w:trHeight w:val="300"/>
          <w:jc w:val="center"/>
        </w:trPr>
        <w:tc>
          <w:tcPr>
            <w:tcW w:w="3114" w:type="dxa"/>
            <w:shd w:val="clear" w:color="auto" w:fill="FFFFFF" w:themeFill="background1"/>
            <w:noWrap/>
            <w:hideMark/>
          </w:tcPr>
          <w:p w14:paraId="60E48FFC"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OHL_1110</w:t>
            </w:r>
          </w:p>
        </w:tc>
        <w:tc>
          <w:tcPr>
            <w:tcW w:w="5948" w:type="dxa"/>
            <w:shd w:val="clear" w:color="auto" w:fill="FFFFFF" w:themeFill="background1"/>
            <w:noWrap/>
            <w:hideMark/>
          </w:tcPr>
          <w:p w14:paraId="3B74928F"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Ploučnice od toku Robečský potok po ústí do Labe</w:t>
            </w:r>
          </w:p>
        </w:tc>
      </w:tr>
      <w:tr w:rsidR="00C84F5B" w:rsidRPr="009309D5" w14:paraId="56AE813A" w14:textId="77777777" w:rsidTr="00E326D9">
        <w:tblPrEx>
          <w:jc w:val="center"/>
        </w:tblPrEx>
        <w:trPr>
          <w:trHeight w:val="300"/>
          <w:jc w:val="center"/>
        </w:trPr>
        <w:tc>
          <w:tcPr>
            <w:tcW w:w="3114" w:type="dxa"/>
            <w:shd w:val="clear" w:color="auto" w:fill="FFFFFF" w:themeFill="background1"/>
            <w:noWrap/>
            <w:hideMark/>
          </w:tcPr>
          <w:p w14:paraId="39CA006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OHL_1120</w:t>
            </w:r>
          </w:p>
        </w:tc>
        <w:tc>
          <w:tcPr>
            <w:tcW w:w="5948" w:type="dxa"/>
            <w:shd w:val="clear" w:color="auto" w:fill="FFFFFF" w:themeFill="background1"/>
            <w:noWrap/>
            <w:hideMark/>
          </w:tcPr>
          <w:p w14:paraId="157F7B6B"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Kamenice od pramene po tok Chřibská Kamenice</w:t>
            </w:r>
          </w:p>
        </w:tc>
      </w:tr>
      <w:tr w:rsidR="00C84F5B" w:rsidRPr="009309D5" w14:paraId="34D9579F" w14:textId="77777777" w:rsidTr="00E326D9">
        <w:tblPrEx>
          <w:jc w:val="center"/>
        </w:tblPrEx>
        <w:trPr>
          <w:trHeight w:val="300"/>
          <w:jc w:val="center"/>
        </w:trPr>
        <w:tc>
          <w:tcPr>
            <w:tcW w:w="3114" w:type="dxa"/>
            <w:shd w:val="clear" w:color="auto" w:fill="FFFFFF" w:themeFill="background1"/>
            <w:noWrap/>
            <w:hideMark/>
          </w:tcPr>
          <w:p w14:paraId="7FA0613D"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OHL_1130</w:t>
            </w:r>
          </w:p>
        </w:tc>
        <w:tc>
          <w:tcPr>
            <w:tcW w:w="5948" w:type="dxa"/>
            <w:shd w:val="clear" w:color="auto" w:fill="FFFFFF" w:themeFill="background1"/>
            <w:noWrap/>
            <w:hideMark/>
          </w:tcPr>
          <w:p w14:paraId="46BF52D4"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Chřibská Kamenice od pramene po ústí do Kamenice</w:t>
            </w:r>
          </w:p>
        </w:tc>
      </w:tr>
      <w:tr w:rsidR="00C84F5B" w:rsidRPr="009309D5" w14:paraId="7248513D" w14:textId="77777777" w:rsidTr="00E326D9">
        <w:tblPrEx>
          <w:jc w:val="center"/>
        </w:tblPrEx>
        <w:trPr>
          <w:trHeight w:val="300"/>
          <w:jc w:val="center"/>
        </w:trPr>
        <w:tc>
          <w:tcPr>
            <w:tcW w:w="3114" w:type="dxa"/>
            <w:shd w:val="clear" w:color="auto" w:fill="FFFFFF" w:themeFill="background1"/>
            <w:noWrap/>
            <w:hideMark/>
          </w:tcPr>
          <w:p w14:paraId="110348FB"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OHL_1140</w:t>
            </w:r>
          </w:p>
        </w:tc>
        <w:tc>
          <w:tcPr>
            <w:tcW w:w="5948" w:type="dxa"/>
            <w:shd w:val="clear" w:color="auto" w:fill="FFFFFF" w:themeFill="background1"/>
            <w:noWrap/>
            <w:hideMark/>
          </w:tcPr>
          <w:p w14:paraId="46136CF8"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Kamenice od toku Chřibská Kamenice po ústí do Labe</w:t>
            </w:r>
          </w:p>
        </w:tc>
      </w:tr>
      <w:tr w:rsidR="00C84F5B" w:rsidRPr="009309D5" w14:paraId="479CBF58" w14:textId="77777777" w:rsidTr="00E326D9">
        <w:tblPrEx>
          <w:jc w:val="center"/>
        </w:tblPrEx>
        <w:trPr>
          <w:trHeight w:val="464"/>
          <w:jc w:val="center"/>
        </w:trPr>
        <w:tc>
          <w:tcPr>
            <w:tcW w:w="9062" w:type="dxa"/>
            <w:gridSpan w:val="2"/>
            <w:shd w:val="clear" w:color="auto" w:fill="D9E2F3" w:themeFill="accent1" w:themeFillTint="33"/>
            <w:noWrap/>
            <w:vAlign w:val="center"/>
          </w:tcPr>
          <w:p w14:paraId="5B61879F" w14:textId="77777777" w:rsidR="00C84F5B" w:rsidRPr="004C33E3" w:rsidRDefault="00C84F5B" w:rsidP="00E326D9">
            <w:pPr>
              <w:jc w:val="center"/>
              <w:rPr>
                <w:rFonts w:ascii="Arial" w:eastAsia="Times New Roman" w:hAnsi="Arial" w:cs="Arial"/>
                <w:b/>
                <w:sz w:val="20"/>
                <w:szCs w:val="20"/>
                <w:lang w:eastAsia="cs-CZ"/>
              </w:rPr>
            </w:pPr>
            <w:r w:rsidRPr="004C33E3">
              <w:rPr>
                <w:rFonts w:ascii="Arial" w:eastAsia="Times New Roman" w:hAnsi="Arial" w:cs="Arial"/>
                <w:b/>
                <w:sz w:val="20"/>
                <w:szCs w:val="20"/>
                <w:lang w:eastAsia="cs-CZ"/>
              </w:rPr>
              <w:lastRenderedPageBreak/>
              <w:t xml:space="preserve">Seznam VÚ povrchových vod </w:t>
            </w:r>
            <w:r w:rsidRPr="004C33E3">
              <w:rPr>
                <w:rFonts w:ascii="Arial" w:hAnsi="Arial" w:cs="Arial"/>
                <w:b/>
                <w:color w:val="000000"/>
                <w:sz w:val="20"/>
                <w:szCs w:val="20"/>
              </w:rPr>
              <w:t>dílčího povodí Ohře, dolního Labe a ostatních přítoků Labe</w:t>
            </w:r>
          </w:p>
        </w:tc>
      </w:tr>
      <w:tr w:rsidR="00C84F5B" w:rsidRPr="00962FBC" w14:paraId="47A37928" w14:textId="77777777" w:rsidTr="00E326D9">
        <w:tblPrEx>
          <w:jc w:val="center"/>
        </w:tblPrEx>
        <w:trPr>
          <w:trHeight w:val="413"/>
          <w:jc w:val="center"/>
        </w:trPr>
        <w:tc>
          <w:tcPr>
            <w:tcW w:w="3114" w:type="dxa"/>
            <w:shd w:val="clear" w:color="auto" w:fill="FFFFFF" w:themeFill="background1"/>
            <w:vAlign w:val="center"/>
          </w:tcPr>
          <w:p w14:paraId="636571FA" w14:textId="77777777" w:rsidR="00C84F5B" w:rsidRDefault="00C84F5B" w:rsidP="00E326D9">
            <w:pPr>
              <w:jc w:val="center"/>
              <w:rPr>
                <w:rFonts w:ascii="Arial" w:hAnsi="Arial" w:cs="Arial"/>
                <w:b/>
                <w:sz w:val="20"/>
                <w:szCs w:val="20"/>
              </w:rPr>
            </w:pPr>
          </w:p>
          <w:p w14:paraId="45D269F3" w14:textId="77777777" w:rsidR="00C84F5B" w:rsidRPr="004C33E3" w:rsidRDefault="00C84F5B" w:rsidP="00E326D9">
            <w:pPr>
              <w:jc w:val="center"/>
              <w:rPr>
                <w:rFonts w:ascii="Arial" w:hAnsi="Arial" w:cs="Arial"/>
                <w:b/>
                <w:sz w:val="20"/>
                <w:szCs w:val="20"/>
              </w:rPr>
            </w:pPr>
            <w:r w:rsidRPr="004C33E3">
              <w:rPr>
                <w:rFonts w:ascii="Arial" w:hAnsi="Arial" w:cs="Arial"/>
                <w:b/>
                <w:sz w:val="20"/>
                <w:szCs w:val="20"/>
              </w:rPr>
              <w:t xml:space="preserve">ID </w:t>
            </w:r>
            <w:r>
              <w:rPr>
                <w:rFonts w:ascii="Arial" w:hAnsi="Arial" w:cs="Arial"/>
                <w:b/>
                <w:sz w:val="20"/>
                <w:szCs w:val="20"/>
              </w:rPr>
              <w:t>v</w:t>
            </w:r>
            <w:r w:rsidRPr="004C33E3">
              <w:rPr>
                <w:rFonts w:ascii="Arial" w:hAnsi="Arial" w:cs="Arial"/>
                <w:b/>
                <w:sz w:val="20"/>
                <w:szCs w:val="20"/>
              </w:rPr>
              <w:t>odního útvaru</w:t>
            </w:r>
          </w:p>
          <w:p w14:paraId="343758DC" w14:textId="77777777" w:rsidR="00C84F5B" w:rsidRPr="004C33E3" w:rsidRDefault="00C84F5B" w:rsidP="00E326D9">
            <w:pPr>
              <w:rPr>
                <w:rFonts w:ascii="Arial" w:hAnsi="Arial" w:cs="Arial"/>
                <w:b/>
                <w:sz w:val="20"/>
                <w:szCs w:val="20"/>
              </w:rPr>
            </w:pPr>
          </w:p>
        </w:tc>
        <w:tc>
          <w:tcPr>
            <w:tcW w:w="5948" w:type="dxa"/>
            <w:shd w:val="clear" w:color="auto" w:fill="FFFFFF" w:themeFill="background1"/>
            <w:noWrap/>
            <w:vAlign w:val="center"/>
          </w:tcPr>
          <w:p w14:paraId="4A58B1A2" w14:textId="77777777" w:rsidR="00C84F5B" w:rsidRPr="009309D5" w:rsidRDefault="00C84F5B" w:rsidP="00E326D9">
            <w:pPr>
              <w:jc w:val="center"/>
              <w:rPr>
                <w:rFonts w:ascii="Arial" w:hAnsi="Arial" w:cs="Arial"/>
                <w:b/>
                <w:sz w:val="20"/>
                <w:szCs w:val="20"/>
              </w:rPr>
            </w:pPr>
            <w:r w:rsidRPr="009309D5">
              <w:rPr>
                <w:rFonts w:ascii="Arial" w:hAnsi="Arial" w:cs="Arial"/>
                <w:b/>
                <w:sz w:val="20"/>
                <w:szCs w:val="20"/>
              </w:rPr>
              <w:t>Název vodního útvaru</w:t>
            </w:r>
          </w:p>
        </w:tc>
      </w:tr>
      <w:tr w:rsidR="00C84F5B" w:rsidRPr="009309D5" w14:paraId="178F9715" w14:textId="77777777" w:rsidTr="00E326D9">
        <w:tblPrEx>
          <w:jc w:val="center"/>
        </w:tblPrEx>
        <w:trPr>
          <w:trHeight w:val="300"/>
          <w:jc w:val="center"/>
        </w:trPr>
        <w:tc>
          <w:tcPr>
            <w:tcW w:w="3114" w:type="dxa"/>
            <w:shd w:val="clear" w:color="auto" w:fill="FFFFFF" w:themeFill="background1"/>
            <w:noWrap/>
            <w:hideMark/>
          </w:tcPr>
          <w:p w14:paraId="656BBD2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OHL_1150</w:t>
            </w:r>
          </w:p>
        </w:tc>
        <w:tc>
          <w:tcPr>
            <w:tcW w:w="5948" w:type="dxa"/>
            <w:shd w:val="clear" w:color="auto" w:fill="FFFFFF" w:themeFill="background1"/>
            <w:noWrap/>
            <w:hideMark/>
          </w:tcPr>
          <w:p w14:paraId="7145A31E"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Labe od toku Jílovský potok po státní hranici</w:t>
            </w:r>
          </w:p>
        </w:tc>
      </w:tr>
      <w:tr w:rsidR="00C84F5B" w:rsidRPr="009309D5" w14:paraId="7A8AD00D" w14:textId="77777777" w:rsidTr="00E326D9">
        <w:tblPrEx>
          <w:jc w:val="center"/>
        </w:tblPrEx>
        <w:trPr>
          <w:trHeight w:val="300"/>
          <w:jc w:val="center"/>
        </w:trPr>
        <w:tc>
          <w:tcPr>
            <w:tcW w:w="3114" w:type="dxa"/>
            <w:shd w:val="clear" w:color="auto" w:fill="FFFFFF" w:themeFill="background1"/>
            <w:noWrap/>
            <w:hideMark/>
          </w:tcPr>
          <w:p w14:paraId="7AA3CABB"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OHL_1170</w:t>
            </w:r>
          </w:p>
        </w:tc>
        <w:tc>
          <w:tcPr>
            <w:tcW w:w="5948" w:type="dxa"/>
            <w:shd w:val="clear" w:color="auto" w:fill="FFFFFF" w:themeFill="background1"/>
            <w:noWrap/>
            <w:hideMark/>
          </w:tcPr>
          <w:p w14:paraId="78A55A6C"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Brtnický potok od pramene po ústí do Křinice</w:t>
            </w:r>
          </w:p>
        </w:tc>
      </w:tr>
      <w:tr w:rsidR="00C84F5B" w:rsidRPr="009309D5" w14:paraId="3B73BD82" w14:textId="77777777" w:rsidTr="00E326D9">
        <w:tblPrEx>
          <w:jc w:val="center"/>
        </w:tblPrEx>
        <w:trPr>
          <w:trHeight w:val="300"/>
          <w:jc w:val="center"/>
        </w:trPr>
        <w:tc>
          <w:tcPr>
            <w:tcW w:w="3114" w:type="dxa"/>
            <w:shd w:val="clear" w:color="auto" w:fill="FFFFFF" w:themeFill="background1"/>
            <w:noWrap/>
            <w:hideMark/>
          </w:tcPr>
          <w:p w14:paraId="3A5C7570"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OHL_1190</w:t>
            </w:r>
          </w:p>
        </w:tc>
        <w:tc>
          <w:tcPr>
            <w:tcW w:w="5948" w:type="dxa"/>
            <w:shd w:val="clear" w:color="auto" w:fill="FFFFFF" w:themeFill="background1"/>
            <w:noWrap/>
            <w:hideMark/>
          </w:tcPr>
          <w:p w14:paraId="08122720"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Vilémovský potok od pramene po </w:t>
            </w:r>
            <w:proofErr w:type="spellStart"/>
            <w:r w:rsidRPr="009309D5">
              <w:rPr>
                <w:rFonts w:ascii="Arial Narrow" w:eastAsia="Times New Roman" w:hAnsi="Arial Narrow" w:cs="Calibri"/>
                <w:sz w:val="20"/>
                <w:szCs w:val="20"/>
                <w:lang w:eastAsia="cs-CZ"/>
              </w:rPr>
              <w:t>Mikulášovický</w:t>
            </w:r>
            <w:proofErr w:type="spellEnd"/>
            <w:r w:rsidRPr="009309D5">
              <w:rPr>
                <w:rFonts w:ascii="Arial Narrow" w:eastAsia="Times New Roman" w:hAnsi="Arial Narrow" w:cs="Calibri"/>
                <w:sz w:val="20"/>
                <w:szCs w:val="20"/>
                <w:lang w:eastAsia="cs-CZ"/>
              </w:rPr>
              <w:t xml:space="preserve"> potok</w:t>
            </w:r>
          </w:p>
        </w:tc>
      </w:tr>
      <w:tr w:rsidR="00C84F5B" w:rsidRPr="009309D5" w14:paraId="1DF702A0" w14:textId="77777777" w:rsidTr="00E326D9">
        <w:tblPrEx>
          <w:jc w:val="center"/>
        </w:tblPrEx>
        <w:trPr>
          <w:trHeight w:val="300"/>
          <w:jc w:val="center"/>
        </w:trPr>
        <w:tc>
          <w:tcPr>
            <w:tcW w:w="3114" w:type="dxa"/>
            <w:shd w:val="clear" w:color="auto" w:fill="FFFFFF" w:themeFill="background1"/>
            <w:noWrap/>
            <w:hideMark/>
          </w:tcPr>
          <w:p w14:paraId="6239F79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OHL_1200</w:t>
            </w:r>
          </w:p>
        </w:tc>
        <w:tc>
          <w:tcPr>
            <w:tcW w:w="5948" w:type="dxa"/>
            <w:shd w:val="clear" w:color="auto" w:fill="FFFFFF" w:themeFill="background1"/>
            <w:noWrap/>
            <w:hideMark/>
          </w:tcPr>
          <w:p w14:paraId="64DD6EF8"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Mikulášovický</w:t>
            </w:r>
            <w:proofErr w:type="spellEnd"/>
            <w:r w:rsidRPr="009309D5">
              <w:rPr>
                <w:rFonts w:ascii="Arial Narrow" w:eastAsia="Times New Roman" w:hAnsi="Arial Narrow" w:cs="Calibri"/>
                <w:sz w:val="20"/>
                <w:szCs w:val="20"/>
                <w:lang w:eastAsia="cs-CZ"/>
              </w:rPr>
              <w:t xml:space="preserve"> potok od pramene po ústí do toku Vilémovský potok</w:t>
            </w:r>
          </w:p>
        </w:tc>
      </w:tr>
      <w:tr w:rsidR="00C84F5B" w:rsidRPr="009309D5" w14:paraId="11D42CCB" w14:textId="77777777" w:rsidTr="00E326D9">
        <w:tblPrEx>
          <w:jc w:val="center"/>
        </w:tblPrEx>
        <w:trPr>
          <w:trHeight w:val="300"/>
          <w:jc w:val="center"/>
        </w:trPr>
        <w:tc>
          <w:tcPr>
            <w:tcW w:w="3114" w:type="dxa"/>
            <w:shd w:val="clear" w:color="auto" w:fill="FFFFFF" w:themeFill="background1"/>
            <w:noWrap/>
            <w:hideMark/>
          </w:tcPr>
          <w:p w14:paraId="282C887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OHL_1210</w:t>
            </w:r>
          </w:p>
        </w:tc>
        <w:tc>
          <w:tcPr>
            <w:tcW w:w="5948" w:type="dxa"/>
            <w:shd w:val="clear" w:color="auto" w:fill="FFFFFF" w:themeFill="background1"/>
            <w:noWrap/>
            <w:hideMark/>
          </w:tcPr>
          <w:p w14:paraId="4F7D37D8"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Vilémovský potok od toku </w:t>
            </w:r>
            <w:proofErr w:type="spellStart"/>
            <w:r w:rsidRPr="009309D5">
              <w:rPr>
                <w:rFonts w:ascii="Arial Narrow" w:eastAsia="Times New Roman" w:hAnsi="Arial Narrow" w:cs="Calibri"/>
                <w:sz w:val="20"/>
                <w:szCs w:val="20"/>
                <w:lang w:eastAsia="cs-CZ"/>
              </w:rPr>
              <w:t>Mikulášovický</w:t>
            </w:r>
            <w:proofErr w:type="spellEnd"/>
            <w:r w:rsidRPr="009309D5">
              <w:rPr>
                <w:rFonts w:ascii="Arial Narrow" w:eastAsia="Times New Roman" w:hAnsi="Arial Narrow" w:cs="Calibri"/>
                <w:sz w:val="20"/>
                <w:szCs w:val="20"/>
                <w:lang w:eastAsia="cs-CZ"/>
              </w:rPr>
              <w:t xml:space="preserve"> potok po státní hranici</w:t>
            </w:r>
          </w:p>
        </w:tc>
      </w:tr>
      <w:tr w:rsidR="00C84F5B" w:rsidRPr="009309D5" w14:paraId="5695B280" w14:textId="77777777" w:rsidTr="00E326D9">
        <w:tblPrEx>
          <w:jc w:val="center"/>
        </w:tblPrEx>
        <w:trPr>
          <w:trHeight w:val="300"/>
          <w:jc w:val="center"/>
        </w:trPr>
        <w:tc>
          <w:tcPr>
            <w:tcW w:w="3114" w:type="dxa"/>
            <w:shd w:val="clear" w:color="auto" w:fill="FFFFFF" w:themeFill="background1"/>
            <w:noWrap/>
            <w:hideMark/>
          </w:tcPr>
          <w:p w14:paraId="13C71AA0"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OHL_1220</w:t>
            </w:r>
          </w:p>
        </w:tc>
        <w:tc>
          <w:tcPr>
            <w:tcW w:w="5948" w:type="dxa"/>
            <w:shd w:val="clear" w:color="auto" w:fill="FFFFFF" w:themeFill="background1"/>
            <w:noWrap/>
            <w:hideMark/>
          </w:tcPr>
          <w:p w14:paraId="58552C6A"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Luční potok od pramene po ústí do toku Vilémovský potok</w:t>
            </w:r>
          </w:p>
        </w:tc>
      </w:tr>
      <w:tr w:rsidR="00C84F5B" w:rsidRPr="009309D5" w14:paraId="1B39ED86" w14:textId="77777777" w:rsidTr="00E326D9">
        <w:tblPrEx>
          <w:jc w:val="center"/>
        </w:tblPrEx>
        <w:trPr>
          <w:trHeight w:val="300"/>
          <w:jc w:val="center"/>
        </w:trPr>
        <w:tc>
          <w:tcPr>
            <w:tcW w:w="3114" w:type="dxa"/>
            <w:shd w:val="clear" w:color="auto" w:fill="FFFFFF" w:themeFill="background1"/>
            <w:noWrap/>
            <w:hideMark/>
          </w:tcPr>
          <w:p w14:paraId="47EDCA17"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OHL_1230</w:t>
            </w:r>
          </w:p>
        </w:tc>
        <w:tc>
          <w:tcPr>
            <w:tcW w:w="5948" w:type="dxa"/>
            <w:shd w:val="clear" w:color="auto" w:fill="FFFFFF" w:themeFill="background1"/>
            <w:noWrap/>
            <w:hideMark/>
          </w:tcPr>
          <w:p w14:paraId="086EBC49"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Rožanský</w:t>
            </w:r>
            <w:proofErr w:type="spellEnd"/>
            <w:r w:rsidRPr="009309D5">
              <w:rPr>
                <w:rFonts w:ascii="Arial Narrow" w:eastAsia="Times New Roman" w:hAnsi="Arial Narrow" w:cs="Calibri"/>
                <w:sz w:val="20"/>
                <w:szCs w:val="20"/>
                <w:lang w:eastAsia="cs-CZ"/>
              </w:rPr>
              <w:t xml:space="preserve"> potok/</w:t>
            </w:r>
            <w:proofErr w:type="spellStart"/>
            <w:r w:rsidRPr="009309D5">
              <w:rPr>
                <w:rFonts w:ascii="Arial Narrow" w:eastAsia="Times New Roman" w:hAnsi="Arial Narrow" w:cs="Calibri"/>
                <w:sz w:val="20"/>
                <w:szCs w:val="20"/>
                <w:lang w:eastAsia="cs-CZ"/>
              </w:rPr>
              <w:t>Rosenbach</w:t>
            </w:r>
            <w:proofErr w:type="spellEnd"/>
            <w:r w:rsidRPr="009309D5">
              <w:rPr>
                <w:rFonts w:ascii="Arial Narrow" w:eastAsia="Times New Roman" w:hAnsi="Arial Narrow" w:cs="Calibri"/>
                <w:sz w:val="20"/>
                <w:szCs w:val="20"/>
                <w:lang w:eastAsia="cs-CZ"/>
              </w:rPr>
              <w:t xml:space="preserve"> po ústí do toku </w:t>
            </w:r>
            <w:proofErr w:type="spellStart"/>
            <w:r w:rsidRPr="009309D5">
              <w:rPr>
                <w:rFonts w:ascii="Arial Narrow" w:eastAsia="Times New Roman" w:hAnsi="Arial Narrow" w:cs="Calibri"/>
                <w:sz w:val="20"/>
                <w:szCs w:val="20"/>
                <w:lang w:eastAsia="cs-CZ"/>
              </w:rPr>
              <w:t>Spree</w:t>
            </w:r>
            <w:proofErr w:type="spellEnd"/>
          </w:p>
        </w:tc>
      </w:tr>
      <w:tr w:rsidR="00C84F5B" w:rsidRPr="009309D5" w14:paraId="7824CCE3" w14:textId="77777777" w:rsidTr="00E326D9">
        <w:tblPrEx>
          <w:jc w:val="center"/>
        </w:tblPrEx>
        <w:trPr>
          <w:trHeight w:val="300"/>
          <w:jc w:val="center"/>
        </w:trPr>
        <w:tc>
          <w:tcPr>
            <w:tcW w:w="3114" w:type="dxa"/>
            <w:shd w:val="clear" w:color="auto" w:fill="FFFFFF" w:themeFill="background1"/>
            <w:noWrap/>
            <w:hideMark/>
          </w:tcPr>
          <w:p w14:paraId="1859FF94"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OHL_1240</w:t>
            </w:r>
          </w:p>
        </w:tc>
        <w:tc>
          <w:tcPr>
            <w:tcW w:w="5948" w:type="dxa"/>
            <w:shd w:val="clear" w:color="auto" w:fill="FFFFFF" w:themeFill="background1"/>
            <w:noWrap/>
            <w:hideMark/>
          </w:tcPr>
          <w:p w14:paraId="4FAE98B2"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Rybný potok/</w:t>
            </w:r>
            <w:proofErr w:type="spellStart"/>
            <w:r w:rsidRPr="009309D5">
              <w:rPr>
                <w:rFonts w:ascii="Arial Narrow" w:eastAsia="Times New Roman" w:hAnsi="Arial Narrow" w:cs="Calibri"/>
                <w:sz w:val="20"/>
                <w:szCs w:val="20"/>
                <w:lang w:eastAsia="cs-CZ"/>
              </w:rPr>
              <w:t>Gottleuba</w:t>
            </w:r>
            <w:proofErr w:type="spellEnd"/>
            <w:r w:rsidRPr="009309D5">
              <w:rPr>
                <w:rFonts w:ascii="Arial Narrow" w:eastAsia="Times New Roman" w:hAnsi="Arial Narrow" w:cs="Calibri"/>
                <w:sz w:val="20"/>
                <w:szCs w:val="20"/>
                <w:lang w:eastAsia="cs-CZ"/>
              </w:rPr>
              <w:t xml:space="preserve"> od pramene po státní hranici</w:t>
            </w:r>
          </w:p>
        </w:tc>
      </w:tr>
      <w:tr w:rsidR="00C84F5B" w:rsidRPr="009309D5" w14:paraId="6D4EA2CA" w14:textId="77777777" w:rsidTr="00E326D9">
        <w:tblPrEx>
          <w:jc w:val="center"/>
        </w:tblPrEx>
        <w:trPr>
          <w:trHeight w:val="300"/>
          <w:jc w:val="center"/>
        </w:trPr>
        <w:tc>
          <w:tcPr>
            <w:tcW w:w="3114" w:type="dxa"/>
            <w:noWrap/>
            <w:hideMark/>
          </w:tcPr>
          <w:p w14:paraId="36D513B5"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OHL_1250</w:t>
            </w:r>
          </w:p>
        </w:tc>
        <w:tc>
          <w:tcPr>
            <w:tcW w:w="5948" w:type="dxa"/>
            <w:noWrap/>
            <w:hideMark/>
          </w:tcPr>
          <w:p w14:paraId="2761C851"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Petrovický potok/</w:t>
            </w:r>
            <w:proofErr w:type="spellStart"/>
            <w:r w:rsidRPr="009309D5">
              <w:rPr>
                <w:rFonts w:ascii="Arial Narrow" w:eastAsia="Times New Roman" w:hAnsi="Arial Narrow" w:cs="Calibri"/>
                <w:sz w:val="20"/>
                <w:szCs w:val="20"/>
                <w:lang w:eastAsia="cs-CZ"/>
              </w:rPr>
              <w:t>Bahra</w:t>
            </w:r>
            <w:proofErr w:type="spellEnd"/>
            <w:r w:rsidRPr="009309D5">
              <w:rPr>
                <w:rFonts w:ascii="Arial Narrow" w:eastAsia="Times New Roman" w:hAnsi="Arial Narrow" w:cs="Calibri"/>
                <w:sz w:val="20"/>
                <w:szCs w:val="20"/>
                <w:lang w:eastAsia="cs-CZ"/>
              </w:rPr>
              <w:t xml:space="preserve"> od pramene po státní hranici</w:t>
            </w:r>
          </w:p>
        </w:tc>
      </w:tr>
      <w:tr w:rsidR="00C84F5B" w:rsidRPr="009309D5" w14:paraId="640C1F2E" w14:textId="77777777" w:rsidTr="00E326D9">
        <w:tblPrEx>
          <w:jc w:val="center"/>
        </w:tblPrEx>
        <w:trPr>
          <w:trHeight w:val="300"/>
          <w:jc w:val="center"/>
        </w:trPr>
        <w:tc>
          <w:tcPr>
            <w:tcW w:w="3114" w:type="dxa"/>
            <w:noWrap/>
            <w:hideMark/>
          </w:tcPr>
          <w:p w14:paraId="7CC817A4"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OHL_1260</w:t>
            </w:r>
          </w:p>
        </w:tc>
        <w:tc>
          <w:tcPr>
            <w:tcW w:w="5948" w:type="dxa"/>
            <w:noWrap/>
            <w:hideMark/>
          </w:tcPr>
          <w:p w14:paraId="233FDCF3"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Moldavský potok/</w:t>
            </w:r>
            <w:proofErr w:type="spellStart"/>
            <w:r w:rsidRPr="009309D5">
              <w:rPr>
                <w:rFonts w:ascii="Arial Narrow" w:eastAsia="Times New Roman" w:hAnsi="Arial Narrow" w:cs="Calibri"/>
                <w:sz w:val="20"/>
                <w:szCs w:val="20"/>
                <w:lang w:eastAsia="cs-CZ"/>
              </w:rPr>
              <w:t>Freiberger</w:t>
            </w:r>
            <w:proofErr w:type="spellEnd"/>
            <w:r w:rsidRPr="009309D5">
              <w:rPr>
                <w:rFonts w:ascii="Arial Narrow" w:eastAsia="Times New Roman" w:hAnsi="Arial Narrow" w:cs="Calibri"/>
                <w:sz w:val="20"/>
                <w:szCs w:val="20"/>
                <w:lang w:eastAsia="cs-CZ"/>
              </w:rPr>
              <w:t xml:space="preserve"> </w:t>
            </w:r>
            <w:proofErr w:type="spellStart"/>
            <w:r w:rsidRPr="009309D5">
              <w:rPr>
                <w:rFonts w:ascii="Arial Narrow" w:eastAsia="Times New Roman" w:hAnsi="Arial Narrow" w:cs="Calibri"/>
                <w:sz w:val="20"/>
                <w:szCs w:val="20"/>
                <w:lang w:eastAsia="cs-CZ"/>
              </w:rPr>
              <w:t>Mulde</w:t>
            </w:r>
            <w:proofErr w:type="spellEnd"/>
            <w:r w:rsidRPr="009309D5">
              <w:rPr>
                <w:rFonts w:ascii="Arial Narrow" w:eastAsia="Times New Roman" w:hAnsi="Arial Narrow" w:cs="Calibri"/>
                <w:sz w:val="20"/>
                <w:szCs w:val="20"/>
                <w:lang w:eastAsia="cs-CZ"/>
              </w:rPr>
              <w:t xml:space="preserve"> od pramene po státní hranici</w:t>
            </w:r>
          </w:p>
        </w:tc>
      </w:tr>
      <w:tr w:rsidR="00C84F5B" w:rsidRPr="009309D5" w14:paraId="775CCE5C" w14:textId="77777777" w:rsidTr="00E326D9">
        <w:tblPrEx>
          <w:jc w:val="center"/>
        </w:tblPrEx>
        <w:trPr>
          <w:trHeight w:val="300"/>
          <w:jc w:val="center"/>
        </w:trPr>
        <w:tc>
          <w:tcPr>
            <w:tcW w:w="3114" w:type="dxa"/>
            <w:noWrap/>
            <w:hideMark/>
          </w:tcPr>
          <w:p w14:paraId="40151DCC"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OHL_1270</w:t>
            </w:r>
          </w:p>
        </w:tc>
        <w:tc>
          <w:tcPr>
            <w:tcW w:w="5948" w:type="dxa"/>
            <w:noWrap/>
            <w:hideMark/>
          </w:tcPr>
          <w:p w14:paraId="0524FF24"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Polava</w:t>
            </w:r>
            <w:proofErr w:type="spellEnd"/>
            <w:r w:rsidRPr="009309D5">
              <w:rPr>
                <w:rFonts w:ascii="Arial Narrow" w:eastAsia="Times New Roman" w:hAnsi="Arial Narrow" w:cs="Calibri"/>
                <w:sz w:val="20"/>
                <w:szCs w:val="20"/>
                <w:lang w:eastAsia="cs-CZ"/>
              </w:rPr>
              <w:t>/</w:t>
            </w:r>
            <w:proofErr w:type="spellStart"/>
            <w:r w:rsidRPr="009309D5">
              <w:rPr>
                <w:rFonts w:ascii="Arial Narrow" w:eastAsia="Times New Roman" w:hAnsi="Arial Narrow" w:cs="Calibri"/>
                <w:sz w:val="20"/>
                <w:szCs w:val="20"/>
                <w:lang w:eastAsia="cs-CZ"/>
              </w:rPr>
              <w:t>Pöhlbach</w:t>
            </w:r>
            <w:proofErr w:type="spellEnd"/>
            <w:r w:rsidRPr="009309D5">
              <w:rPr>
                <w:rFonts w:ascii="Arial Narrow" w:eastAsia="Times New Roman" w:hAnsi="Arial Narrow" w:cs="Calibri"/>
                <w:sz w:val="20"/>
                <w:szCs w:val="20"/>
                <w:lang w:eastAsia="cs-CZ"/>
              </w:rPr>
              <w:t xml:space="preserve"> od pramene po státní hranici</w:t>
            </w:r>
          </w:p>
        </w:tc>
      </w:tr>
      <w:tr w:rsidR="00C84F5B" w:rsidRPr="009309D5" w14:paraId="17635824" w14:textId="77777777" w:rsidTr="00E326D9">
        <w:tblPrEx>
          <w:jc w:val="center"/>
        </w:tblPrEx>
        <w:trPr>
          <w:trHeight w:val="300"/>
          <w:jc w:val="center"/>
        </w:trPr>
        <w:tc>
          <w:tcPr>
            <w:tcW w:w="3114" w:type="dxa"/>
            <w:noWrap/>
            <w:hideMark/>
          </w:tcPr>
          <w:p w14:paraId="3E6587CC"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OHL_1280</w:t>
            </w:r>
          </w:p>
        </w:tc>
        <w:tc>
          <w:tcPr>
            <w:tcW w:w="5948" w:type="dxa"/>
            <w:noWrap/>
            <w:hideMark/>
          </w:tcPr>
          <w:p w14:paraId="581777FF"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Přísečnice od pramene po vzdutí nádrže Přísečnice</w:t>
            </w:r>
          </w:p>
        </w:tc>
      </w:tr>
      <w:tr w:rsidR="00C84F5B" w:rsidRPr="009309D5" w14:paraId="7903F73F" w14:textId="77777777" w:rsidTr="00E326D9">
        <w:tblPrEx>
          <w:jc w:val="center"/>
        </w:tblPrEx>
        <w:trPr>
          <w:trHeight w:val="300"/>
          <w:jc w:val="center"/>
        </w:trPr>
        <w:tc>
          <w:tcPr>
            <w:tcW w:w="3114" w:type="dxa"/>
            <w:noWrap/>
            <w:vAlign w:val="center"/>
          </w:tcPr>
          <w:p w14:paraId="59392323" w14:textId="77777777" w:rsidR="00C84F5B" w:rsidRPr="009309D5" w:rsidRDefault="00C84F5B" w:rsidP="00E326D9">
            <w:pPr>
              <w:jc w:val="center"/>
              <w:rPr>
                <w:rFonts w:ascii="Arial Narrow" w:eastAsia="Times New Roman" w:hAnsi="Arial Narrow" w:cs="Calibri"/>
                <w:sz w:val="20"/>
                <w:szCs w:val="20"/>
                <w:lang w:eastAsia="cs-CZ"/>
              </w:rPr>
            </w:pPr>
            <w:r>
              <w:rPr>
                <w:rFonts w:ascii="Arial Narrow" w:hAnsi="Arial Narrow" w:cs="Calibri"/>
                <w:sz w:val="20"/>
                <w:szCs w:val="20"/>
              </w:rPr>
              <w:t>OHL_1295_J</w:t>
            </w:r>
          </w:p>
        </w:tc>
        <w:tc>
          <w:tcPr>
            <w:tcW w:w="5948" w:type="dxa"/>
            <w:noWrap/>
            <w:vAlign w:val="center"/>
          </w:tcPr>
          <w:p w14:paraId="0005C930" w14:textId="77777777" w:rsidR="00C84F5B" w:rsidRPr="009309D5" w:rsidRDefault="00C84F5B" w:rsidP="00E326D9">
            <w:pPr>
              <w:rPr>
                <w:rFonts w:ascii="Arial Narrow" w:eastAsia="Times New Roman" w:hAnsi="Arial Narrow" w:cs="Calibri"/>
                <w:sz w:val="20"/>
                <w:szCs w:val="20"/>
                <w:lang w:eastAsia="cs-CZ"/>
              </w:rPr>
            </w:pPr>
            <w:r>
              <w:rPr>
                <w:rFonts w:ascii="Arial Narrow" w:hAnsi="Arial Narrow" w:cs="Calibri"/>
                <w:sz w:val="20"/>
                <w:szCs w:val="20"/>
              </w:rPr>
              <w:t>Nádrž Přísečnice na toku Přísečnice</w:t>
            </w:r>
          </w:p>
        </w:tc>
      </w:tr>
      <w:tr w:rsidR="00C84F5B" w:rsidRPr="009309D5" w14:paraId="53040935" w14:textId="77777777" w:rsidTr="00E326D9">
        <w:tblPrEx>
          <w:jc w:val="center"/>
        </w:tblPrEx>
        <w:trPr>
          <w:trHeight w:val="300"/>
          <w:jc w:val="center"/>
        </w:trPr>
        <w:tc>
          <w:tcPr>
            <w:tcW w:w="3114" w:type="dxa"/>
            <w:noWrap/>
            <w:hideMark/>
          </w:tcPr>
          <w:p w14:paraId="283130AA"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OHL_1310</w:t>
            </w:r>
          </w:p>
        </w:tc>
        <w:tc>
          <w:tcPr>
            <w:tcW w:w="5948" w:type="dxa"/>
            <w:noWrap/>
            <w:hideMark/>
          </w:tcPr>
          <w:p w14:paraId="0224A614"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Černá voda/</w:t>
            </w:r>
            <w:proofErr w:type="spellStart"/>
            <w:r w:rsidRPr="009309D5">
              <w:rPr>
                <w:rFonts w:ascii="Arial Narrow" w:eastAsia="Times New Roman" w:hAnsi="Arial Narrow" w:cs="Calibri"/>
                <w:sz w:val="20"/>
                <w:szCs w:val="20"/>
                <w:lang w:eastAsia="cs-CZ"/>
              </w:rPr>
              <w:t>Jöhstädter</w:t>
            </w:r>
            <w:proofErr w:type="spellEnd"/>
            <w:r w:rsidRPr="009309D5">
              <w:rPr>
                <w:rFonts w:ascii="Arial Narrow" w:eastAsia="Times New Roman" w:hAnsi="Arial Narrow" w:cs="Calibri"/>
                <w:sz w:val="20"/>
                <w:szCs w:val="20"/>
                <w:lang w:eastAsia="cs-CZ"/>
              </w:rPr>
              <w:t xml:space="preserve"> </w:t>
            </w:r>
            <w:proofErr w:type="spellStart"/>
            <w:r w:rsidRPr="009309D5">
              <w:rPr>
                <w:rFonts w:ascii="Arial Narrow" w:eastAsia="Times New Roman" w:hAnsi="Arial Narrow" w:cs="Calibri"/>
                <w:sz w:val="20"/>
                <w:szCs w:val="20"/>
                <w:lang w:eastAsia="cs-CZ"/>
              </w:rPr>
              <w:t>Schwarzwasser</w:t>
            </w:r>
            <w:proofErr w:type="spellEnd"/>
            <w:r w:rsidRPr="009309D5">
              <w:rPr>
                <w:rFonts w:ascii="Arial Narrow" w:eastAsia="Times New Roman" w:hAnsi="Arial Narrow" w:cs="Calibri"/>
                <w:sz w:val="20"/>
                <w:szCs w:val="20"/>
                <w:lang w:eastAsia="cs-CZ"/>
              </w:rPr>
              <w:t xml:space="preserve"> od pramene po státní hranici</w:t>
            </w:r>
          </w:p>
        </w:tc>
      </w:tr>
      <w:tr w:rsidR="00C84F5B" w:rsidRPr="009309D5" w14:paraId="12918E86" w14:textId="77777777" w:rsidTr="00E326D9">
        <w:tblPrEx>
          <w:jc w:val="center"/>
        </w:tblPrEx>
        <w:trPr>
          <w:trHeight w:val="300"/>
          <w:jc w:val="center"/>
        </w:trPr>
        <w:tc>
          <w:tcPr>
            <w:tcW w:w="3114" w:type="dxa"/>
            <w:noWrap/>
            <w:hideMark/>
          </w:tcPr>
          <w:p w14:paraId="5CE21C15"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OHL_1320</w:t>
            </w:r>
          </w:p>
        </w:tc>
        <w:tc>
          <w:tcPr>
            <w:tcW w:w="5948" w:type="dxa"/>
            <w:noWrap/>
            <w:hideMark/>
          </w:tcPr>
          <w:p w14:paraId="695C3CB3"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Flájský potok od pramene po vzdutí nádrže Fláje</w:t>
            </w:r>
          </w:p>
        </w:tc>
      </w:tr>
      <w:tr w:rsidR="00C84F5B" w:rsidRPr="009309D5" w14:paraId="199292B0" w14:textId="77777777" w:rsidTr="00E326D9">
        <w:tblPrEx>
          <w:jc w:val="center"/>
        </w:tblPrEx>
        <w:trPr>
          <w:trHeight w:val="300"/>
          <w:jc w:val="center"/>
        </w:trPr>
        <w:tc>
          <w:tcPr>
            <w:tcW w:w="3114" w:type="dxa"/>
            <w:noWrap/>
            <w:vAlign w:val="center"/>
          </w:tcPr>
          <w:p w14:paraId="751568F1" w14:textId="77777777" w:rsidR="00C84F5B" w:rsidRPr="009309D5" w:rsidRDefault="00C84F5B" w:rsidP="00E326D9">
            <w:pPr>
              <w:jc w:val="center"/>
              <w:rPr>
                <w:rFonts w:ascii="Arial Narrow" w:eastAsia="Times New Roman" w:hAnsi="Arial Narrow" w:cs="Calibri"/>
                <w:sz w:val="20"/>
                <w:szCs w:val="20"/>
                <w:lang w:eastAsia="cs-CZ"/>
              </w:rPr>
            </w:pPr>
            <w:r>
              <w:rPr>
                <w:rFonts w:ascii="Arial Narrow" w:hAnsi="Arial Narrow" w:cs="Calibri"/>
                <w:sz w:val="20"/>
                <w:szCs w:val="20"/>
              </w:rPr>
              <w:t>OHL_1335_J</w:t>
            </w:r>
          </w:p>
        </w:tc>
        <w:tc>
          <w:tcPr>
            <w:tcW w:w="5948" w:type="dxa"/>
            <w:noWrap/>
            <w:vAlign w:val="center"/>
          </w:tcPr>
          <w:p w14:paraId="5167E394" w14:textId="77777777" w:rsidR="00C84F5B" w:rsidRPr="009309D5" w:rsidRDefault="00C84F5B" w:rsidP="00E326D9">
            <w:pPr>
              <w:rPr>
                <w:rFonts w:ascii="Arial Narrow" w:eastAsia="Times New Roman" w:hAnsi="Arial Narrow" w:cs="Calibri"/>
                <w:sz w:val="20"/>
                <w:szCs w:val="20"/>
                <w:lang w:eastAsia="cs-CZ"/>
              </w:rPr>
            </w:pPr>
            <w:r>
              <w:rPr>
                <w:rFonts w:ascii="Arial Narrow" w:hAnsi="Arial Narrow" w:cs="Calibri"/>
                <w:sz w:val="20"/>
                <w:szCs w:val="20"/>
              </w:rPr>
              <w:t>Nádrž Fláje na toku Flájský potok</w:t>
            </w:r>
          </w:p>
        </w:tc>
      </w:tr>
      <w:tr w:rsidR="00C84F5B" w:rsidRPr="009309D5" w14:paraId="5A97C2F8" w14:textId="77777777" w:rsidTr="00E326D9">
        <w:tblPrEx>
          <w:jc w:val="center"/>
        </w:tblPrEx>
        <w:trPr>
          <w:trHeight w:val="300"/>
          <w:jc w:val="center"/>
        </w:trPr>
        <w:tc>
          <w:tcPr>
            <w:tcW w:w="3114" w:type="dxa"/>
            <w:noWrap/>
            <w:hideMark/>
          </w:tcPr>
          <w:p w14:paraId="27122F53"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OHL_1340</w:t>
            </w:r>
          </w:p>
        </w:tc>
        <w:tc>
          <w:tcPr>
            <w:tcW w:w="5948" w:type="dxa"/>
            <w:noWrap/>
            <w:hideMark/>
          </w:tcPr>
          <w:p w14:paraId="7FAE3E44"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Flájský potok od hráze nádrže Fláje po státní hranici</w:t>
            </w:r>
          </w:p>
        </w:tc>
      </w:tr>
      <w:tr w:rsidR="00C84F5B" w:rsidRPr="009309D5" w14:paraId="563F7EC7" w14:textId="77777777" w:rsidTr="00E326D9">
        <w:tblPrEx>
          <w:jc w:val="center"/>
        </w:tblPrEx>
        <w:trPr>
          <w:trHeight w:val="300"/>
          <w:jc w:val="center"/>
        </w:trPr>
        <w:tc>
          <w:tcPr>
            <w:tcW w:w="3114" w:type="dxa"/>
            <w:noWrap/>
            <w:hideMark/>
          </w:tcPr>
          <w:p w14:paraId="0B1F7F23"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OHL_1350</w:t>
            </w:r>
          </w:p>
        </w:tc>
        <w:tc>
          <w:tcPr>
            <w:tcW w:w="5948" w:type="dxa"/>
            <w:noWrap/>
            <w:hideMark/>
          </w:tcPr>
          <w:p w14:paraId="525D096D"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Svídnice/</w:t>
            </w:r>
            <w:proofErr w:type="spellStart"/>
            <w:r w:rsidRPr="009309D5">
              <w:rPr>
                <w:rFonts w:ascii="Arial Narrow" w:eastAsia="Times New Roman" w:hAnsi="Arial Narrow" w:cs="Calibri"/>
                <w:sz w:val="20"/>
                <w:szCs w:val="20"/>
                <w:lang w:eastAsia="cs-CZ"/>
              </w:rPr>
              <w:t>Schweinitz</w:t>
            </w:r>
            <w:proofErr w:type="spellEnd"/>
            <w:r w:rsidRPr="009309D5">
              <w:rPr>
                <w:rFonts w:ascii="Arial Narrow" w:eastAsia="Times New Roman" w:hAnsi="Arial Narrow" w:cs="Calibri"/>
                <w:sz w:val="20"/>
                <w:szCs w:val="20"/>
                <w:lang w:eastAsia="cs-CZ"/>
              </w:rPr>
              <w:t xml:space="preserve"> od pramene po Flájský potok/</w:t>
            </w:r>
            <w:proofErr w:type="spellStart"/>
            <w:r w:rsidRPr="009309D5">
              <w:rPr>
                <w:rFonts w:ascii="Arial Narrow" w:eastAsia="Times New Roman" w:hAnsi="Arial Narrow" w:cs="Calibri"/>
                <w:sz w:val="20"/>
                <w:szCs w:val="20"/>
                <w:lang w:eastAsia="cs-CZ"/>
              </w:rPr>
              <w:t>Flöha</w:t>
            </w:r>
            <w:proofErr w:type="spellEnd"/>
          </w:p>
        </w:tc>
      </w:tr>
      <w:tr w:rsidR="00C84F5B" w:rsidRPr="009309D5" w14:paraId="17D53DC6" w14:textId="77777777" w:rsidTr="00E326D9">
        <w:tblPrEx>
          <w:jc w:val="center"/>
        </w:tblPrEx>
        <w:trPr>
          <w:trHeight w:val="300"/>
          <w:jc w:val="center"/>
        </w:trPr>
        <w:tc>
          <w:tcPr>
            <w:tcW w:w="3114" w:type="dxa"/>
            <w:noWrap/>
            <w:hideMark/>
          </w:tcPr>
          <w:p w14:paraId="5CEF6C83"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OHL_1360</w:t>
            </w:r>
          </w:p>
        </w:tc>
        <w:tc>
          <w:tcPr>
            <w:tcW w:w="5948" w:type="dxa"/>
            <w:noWrap/>
            <w:hideMark/>
          </w:tcPr>
          <w:p w14:paraId="6822BDB9"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Načetínský potok/</w:t>
            </w:r>
            <w:proofErr w:type="spellStart"/>
            <w:r w:rsidRPr="009309D5">
              <w:rPr>
                <w:rFonts w:ascii="Arial Narrow" w:eastAsia="Times New Roman" w:hAnsi="Arial Narrow" w:cs="Calibri"/>
                <w:sz w:val="20"/>
                <w:szCs w:val="20"/>
                <w:lang w:eastAsia="cs-CZ"/>
              </w:rPr>
              <w:t>Natzschung</w:t>
            </w:r>
            <w:proofErr w:type="spellEnd"/>
            <w:r w:rsidRPr="009309D5">
              <w:rPr>
                <w:rFonts w:ascii="Arial Narrow" w:eastAsia="Times New Roman" w:hAnsi="Arial Narrow" w:cs="Calibri"/>
                <w:sz w:val="20"/>
                <w:szCs w:val="20"/>
                <w:lang w:eastAsia="cs-CZ"/>
              </w:rPr>
              <w:t xml:space="preserve"> od pramene po Flájský potok</w:t>
            </w:r>
          </w:p>
        </w:tc>
      </w:tr>
      <w:tr w:rsidR="00C84F5B" w:rsidRPr="009309D5" w14:paraId="3DFFFC80" w14:textId="77777777" w:rsidTr="00E326D9">
        <w:tblPrEx>
          <w:jc w:val="center"/>
        </w:tblPrEx>
        <w:trPr>
          <w:trHeight w:val="300"/>
          <w:jc w:val="center"/>
        </w:trPr>
        <w:tc>
          <w:tcPr>
            <w:tcW w:w="3114" w:type="dxa"/>
            <w:noWrap/>
            <w:hideMark/>
          </w:tcPr>
          <w:p w14:paraId="6AAF870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OHL_1370</w:t>
            </w:r>
          </w:p>
        </w:tc>
        <w:tc>
          <w:tcPr>
            <w:tcW w:w="5948" w:type="dxa"/>
            <w:noWrap/>
            <w:hideMark/>
          </w:tcPr>
          <w:p w14:paraId="6ADD11C7"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Černá/Schwarze </w:t>
            </w:r>
            <w:proofErr w:type="spellStart"/>
            <w:r w:rsidRPr="009309D5">
              <w:rPr>
                <w:rFonts w:ascii="Arial Narrow" w:eastAsia="Times New Roman" w:hAnsi="Arial Narrow" w:cs="Calibri"/>
                <w:sz w:val="20"/>
                <w:szCs w:val="20"/>
                <w:lang w:eastAsia="cs-CZ"/>
              </w:rPr>
              <w:t>Pockau</w:t>
            </w:r>
            <w:proofErr w:type="spellEnd"/>
            <w:r w:rsidRPr="009309D5">
              <w:rPr>
                <w:rFonts w:ascii="Arial Narrow" w:eastAsia="Times New Roman" w:hAnsi="Arial Narrow" w:cs="Calibri"/>
                <w:sz w:val="20"/>
                <w:szCs w:val="20"/>
                <w:lang w:eastAsia="cs-CZ"/>
              </w:rPr>
              <w:t xml:space="preserve"> od pramene po státní hranici</w:t>
            </w:r>
          </w:p>
        </w:tc>
      </w:tr>
      <w:tr w:rsidR="00C84F5B" w:rsidRPr="009309D5" w14:paraId="7FCF52DB" w14:textId="77777777" w:rsidTr="00E326D9">
        <w:tblPrEx>
          <w:jc w:val="center"/>
        </w:tblPrEx>
        <w:trPr>
          <w:trHeight w:val="300"/>
          <w:jc w:val="center"/>
        </w:trPr>
        <w:tc>
          <w:tcPr>
            <w:tcW w:w="3114" w:type="dxa"/>
            <w:noWrap/>
            <w:hideMark/>
          </w:tcPr>
          <w:p w14:paraId="2086820F"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OHL_1380</w:t>
            </w:r>
          </w:p>
        </w:tc>
        <w:tc>
          <w:tcPr>
            <w:tcW w:w="5948" w:type="dxa"/>
            <w:noWrap/>
            <w:hideMark/>
          </w:tcPr>
          <w:p w14:paraId="63383ED5"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Černá od pramene po státní hranici</w:t>
            </w:r>
          </w:p>
        </w:tc>
      </w:tr>
      <w:tr w:rsidR="00C84F5B" w:rsidRPr="009309D5" w14:paraId="378D6860" w14:textId="77777777" w:rsidTr="00E326D9">
        <w:tblPrEx>
          <w:jc w:val="center"/>
        </w:tblPrEx>
        <w:trPr>
          <w:trHeight w:val="300"/>
          <w:jc w:val="center"/>
        </w:trPr>
        <w:tc>
          <w:tcPr>
            <w:tcW w:w="3114" w:type="dxa"/>
            <w:noWrap/>
            <w:hideMark/>
          </w:tcPr>
          <w:p w14:paraId="4FAAA7D3"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OHL_1390</w:t>
            </w:r>
          </w:p>
        </w:tc>
        <w:tc>
          <w:tcPr>
            <w:tcW w:w="5948" w:type="dxa"/>
            <w:noWrap/>
            <w:hideMark/>
          </w:tcPr>
          <w:p w14:paraId="60F524B0"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Blatenský potok/</w:t>
            </w:r>
            <w:proofErr w:type="spellStart"/>
            <w:r w:rsidRPr="009309D5">
              <w:rPr>
                <w:rFonts w:ascii="Arial Narrow" w:eastAsia="Times New Roman" w:hAnsi="Arial Narrow" w:cs="Calibri"/>
                <w:sz w:val="20"/>
                <w:szCs w:val="20"/>
                <w:lang w:eastAsia="cs-CZ"/>
              </w:rPr>
              <w:t>Breitenbach</w:t>
            </w:r>
            <w:proofErr w:type="spellEnd"/>
            <w:r w:rsidRPr="009309D5">
              <w:rPr>
                <w:rFonts w:ascii="Arial Narrow" w:eastAsia="Times New Roman" w:hAnsi="Arial Narrow" w:cs="Calibri"/>
                <w:sz w:val="20"/>
                <w:szCs w:val="20"/>
                <w:lang w:eastAsia="cs-CZ"/>
              </w:rPr>
              <w:t xml:space="preserve"> od pramene po tok </w:t>
            </w:r>
            <w:proofErr w:type="spellStart"/>
            <w:r w:rsidRPr="009309D5">
              <w:rPr>
                <w:rFonts w:ascii="Arial Narrow" w:eastAsia="Times New Roman" w:hAnsi="Arial Narrow" w:cs="Calibri"/>
                <w:sz w:val="20"/>
                <w:szCs w:val="20"/>
                <w:lang w:eastAsia="cs-CZ"/>
              </w:rPr>
              <w:t>Cerna</w:t>
            </w:r>
            <w:proofErr w:type="spellEnd"/>
          </w:p>
        </w:tc>
      </w:tr>
      <w:tr w:rsidR="00C84F5B" w:rsidRPr="009309D5" w14:paraId="528B7078" w14:textId="77777777" w:rsidTr="00E326D9">
        <w:tblPrEx>
          <w:jc w:val="center"/>
        </w:tblPrEx>
        <w:trPr>
          <w:trHeight w:val="300"/>
          <w:jc w:val="center"/>
        </w:trPr>
        <w:tc>
          <w:tcPr>
            <w:tcW w:w="3114" w:type="dxa"/>
            <w:noWrap/>
            <w:hideMark/>
          </w:tcPr>
          <w:p w14:paraId="46EA0F0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OHL_1410</w:t>
            </w:r>
          </w:p>
        </w:tc>
        <w:tc>
          <w:tcPr>
            <w:tcW w:w="5948" w:type="dxa"/>
            <w:noWrap/>
            <w:hideMark/>
          </w:tcPr>
          <w:p w14:paraId="1C50604F"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Bílý Halštrov/Weisse </w:t>
            </w:r>
            <w:proofErr w:type="spellStart"/>
            <w:r w:rsidRPr="009309D5">
              <w:rPr>
                <w:rFonts w:ascii="Arial Narrow" w:eastAsia="Times New Roman" w:hAnsi="Arial Narrow" w:cs="Calibri"/>
                <w:sz w:val="20"/>
                <w:szCs w:val="20"/>
                <w:lang w:eastAsia="cs-CZ"/>
              </w:rPr>
              <w:t>Elster</w:t>
            </w:r>
            <w:proofErr w:type="spellEnd"/>
            <w:r w:rsidRPr="009309D5">
              <w:rPr>
                <w:rFonts w:ascii="Arial Narrow" w:eastAsia="Times New Roman" w:hAnsi="Arial Narrow" w:cs="Calibri"/>
                <w:sz w:val="20"/>
                <w:szCs w:val="20"/>
                <w:lang w:eastAsia="cs-CZ"/>
              </w:rPr>
              <w:t xml:space="preserve"> od pramene po státní hranici</w:t>
            </w:r>
          </w:p>
        </w:tc>
      </w:tr>
      <w:tr w:rsidR="00C84F5B" w:rsidRPr="009309D5" w14:paraId="11FAC784" w14:textId="77777777" w:rsidTr="00E326D9">
        <w:tblPrEx>
          <w:jc w:val="center"/>
        </w:tblPrEx>
        <w:trPr>
          <w:trHeight w:val="300"/>
          <w:jc w:val="center"/>
        </w:trPr>
        <w:tc>
          <w:tcPr>
            <w:tcW w:w="3114" w:type="dxa"/>
            <w:noWrap/>
            <w:vAlign w:val="center"/>
          </w:tcPr>
          <w:p w14:paraId="4A668728"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OHL_2075_J</w:t>
            </w:r>
          </w:p>
        </w:tc>
        <w:tc>
          <w:tcPr>
            <w:tcW w:w="5948" w:type="dxa"/>
            <w:noWrap/>
            <w:vAlign w:val="center"/>
          </w:tcPr>
          <w:p w14:paraId="5A5BE205"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Nádrž Skalka na toku Ohře</w:t>
            </w:r>
          </w:p>
        </w:tc>
      </w:tr>
      <w:tr w:rsidR="00C84F5B" w:rsidRPr="009309D5" w14:paraId="69E5039D" w14:textId="77777777" w:rsidTr="00E326D9">
        <w:tblPrEx>
          <w:jc w:val="center"/>
        </w:tblPrEx>
        <w:trPr>
          <w:trHeight w:val="300"/>
          <w:jc w:val="center"/>
        </w:trPr>
        <w:tc>
          <w:tcPr>
            <w:tcW w:w="3114" w:type="dxa"/>
            <w:noWrap/>
            <w:hideMark/>
          </w:tcPr>
          <w:p w14:paraId="5CC4C36E"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OHL_3060</w:t>
            </w:r>
          </w:p>
        </w:tc>
        <w:tc>
          <w:tcPr>
            <w:tcW w:w="5948" w:type="dxa"/>
            <w:noWrap/>
            <w:hideMark/>
          </w:tcPr>
          <w:p w14:paraId="038A40CF" w14:textId="77777777" w:rsidR="00C84F5B" w:rsidRPr="009309D5" w:rsidRDefault="00C84F5B" w:rsidP="00E326D9">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Reslava</w:t>
            </w:r>
            <w:proofErr w:type="spellEnd"/>
            <w:r w:rsidRPr="009309D5">
              <w:rPr>
                <w:rFonts w:ascii="Arial Narrow" w:eastAsia="Times New Roman" w:hAnsi="Arial Narrow" w:cs="Calibri"/>
                <w:sz w:val="20"/>
                <w:szCs w:val="20"/>
                <w:lang w:eastAsia="cs-CZ"/>
              </w:rPr>
              <w:t>/</w:t>
            </w:r>
            <w:proofErr w:type="spellStart"/>
            <w:r w:rsidRPr="009309D5">
              <w:rPr>
                <w:rFonts w:ascii="Arial Narrow" w:eastAsia="Times New Roman" w:hAnsi="Arial Narrow" w:cs="Calibri"/>
                <w:sz w:val="20"/>
                <w:szCs w:val="20"/>
                <w:lang w:eastAsia="cs-CZ"/>
              </w:rPr>
              <w:t>Röslau</w:t>
            </w:r>
            <w:proofErr w:type="spellEnd"/>
            <w:r w:rsidRPr="009309D5">
              <w:rPr>
                <w:rFonts w:ascii="Arial Narrow" w:eastAsia="Times New Roman" w:hAnsi="Arial Narrow" w:cs="Calibri"/>
                <w:sz w:val="20"/>
                <w:szCs w:val="20"/>
                <w:lang w:eastAsia="cs-CZ"/>
              </w:rPr>
              <w:t xml:space="preserve"> od státní hranice po ústí do Ohře</w:t>
            </w:r>
          </w:p>
        </w:tc>
      </w:tr>
      <w:tr w:rsidR="00C84F5B" w:rsidRPr="009309D5" w14:paraId="3E09FC95" w14:textId="77777777" w:rsidTr="00E326D9">
        <w:tblPrEx>
          <w:jc w:val="center"/>
        </w:tblPrEx>
        <w:trPr>
          <w:trHeight w:val="300"/>
          <w:jc w:val="center"/>
        </w:trPr>
        <w:tc>
          <w:tcPr>
            <w:tcW w:w="3114" w:type="dxa"/>
            <w:noWrap/>
            <w:hideMark/>
          </w:tcPr>
          <w:p w14:paraId="11C883A4"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OHL_3160</w:t>
            </w:r>
          </w:p>
        </w:tc>
        <w:tc>
          <w:tcPr>
            <w:tcW w:w="5948" w:type="dxa"/>
            <w:noWrap/>
            <w:hideMark/>
          </w:tcPr>
          <w:p w14:paraId="546EE9BE"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Křinice od pramene po státní hranici</w:t>
            </w:r>
          </w:p>
        </w:tc>
      </w:tr>
      <w:tr w:rsidR="00C84F5B" w:rsidRPr="009309D5" w14:paraId="4CF277B1" w14:textId="77777777" w:rsidTr="00E326D9">
        <w:tblPrEx>
          <w:jc w:val="center"/>
        </w:tblPrEx>
        <w:trPr>
          <w:trHeight w:val="300"/>
          <w:jc w:val="center"/>
        </w:trPr>
        <w:tc>
          <w:tcPr>
            <w:tcW w:w="3114" w:type="dxa"/>
            <w:noWrap/>
            <w:hideMark/>
          </w:tcPr>
          <w:p w14:paraId="202BC2D0"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OHL_3400</w:t>
            </w:r>
          </w:p>
        </w:tc>
        <w:tc>
          <w:tcPr>
            <w:tcW w:w="5948" w:type="dxa"/>
            <w:noWrap/>
            <w:hideMark/>
          </w:tcPr>
          <w:p w14:paraId="49DD6181"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Bystřina od pramene po ústi do Rokytnice</w:t>
            </w:r>
          </w:p>
        </w:tc>
      </w:tr>
      <w:tr w:rsidR="00C84F5B" w:rsidRPr="009309D5" w14:paraId="001C1690" w14:textId="77777777" w:rsidTr="00E326D9">
        <w:tblPrEx>
          <w:jc w:val="center"/>
        </w:tblPrEx>
        <w:trPr>
          <w:trHeight w:val="300"/>
          <w:jc w:val="center"/>
        </w:trPr>
        <w:tc>
          <w:tcPr>
            <w:tcW w:w="3114" w:type="dxa"/>
            <w:noWrap/>
            <w:hideMark/>
          </w:tcPr>
          <w:p w14:paraId="0CE69560" w14:textId="77777777" w:rsidR="00C84F5B" w:rsidRPr="009309D5" w:rsidRDefault="00C84F5B" w:rsidP="00E326D9">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OHL_3500</w:t>
            </w:r>
          </w:p>
        </w:tc>
        <w:tc>
          <w:tcPr>
            <w:tcW w:w="5948" w:type="dxa"/>
            <w:noWrap/>
            <w:hideMark/>
          </w:tcPr>
          <w:p w14:paraId="04FD2FB6" w14:textId="77777777" w:rsidR="00C84F5B" w:rsidRPr="009309D5" w:rsidRDefault="00C84F5B" w:rsidP="00E326D9">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Rokytnice/</w:t>
            </w:r>
            <w:proofErr w:type="spellStart"/>
            <w:r w:rsidRPr="009309D5">
              <w:rPr>
                <w:rFonts w:ascii="Arial Narrow" w:eastAsia="Times New Roman" w:hAnsi="Arial Narrow" w:cs="Calibri"/>
                <w:sz w:val="20"/>
                <w:szCs w:val="20"/>
                <w:lang w:eastAsia="cs-CZ"/>
              </w:rPr>
              <w:t>Regnitz</w:t>
            </w:r>
            <w:proofErr w:type="spellEnd"/>
            <w:r w:rsidRPr="009309D5">
              <w:rPr>
                <w:rFonts w:ascii="Arial Narrow" w:eastAsia="Times New Roman" w:hAnsi="Arial Narrow" w:cs="Calibri"/>
                <w:sz w:val="20"/>
                <w:szCs w:val="20"/>
                <w:lang w:eastAsia="cs-CZ"/>
              </w:rPr>
              <w:t xml:space="preserve"> od pramene po státní hranici</w:t>
            </w:r>
          </w:p>
        </w:tc>
      </w:tr>
    </w:tbl>
    <w:p w14:paraId="656C0AF2" w14:textId="764CBB47" w:rsidR="00432988" w:rsidRDefault="00432988"/>
    <w:p w14:paraId="7CECC85E" w14:textId="60F9CFB6" w:rsidR="00432988" w:rsidRDefault="00432988"/>
    <w:p w14:paraId="22CFB1EA" w14:textId="0136A9E3" w:rsidR="00432988" w:rsidRDefault="00432988"/>
    <w:p w14:paraId="14E929EA" w14:textId="47D9E990" w:rsidR="00432988" w:rsidRDefault="00432988"/>
    <w:p w14:paraId="4FF9A98F" w14:textId="1F8A104C" w:rsidR="00432988" w:rsidRDefault="00432988"/>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BC5AB" w14:textId="77777777" w:rsidR="00EC4E36" w:rsidRDefault="00EC4E36" w:rsidP="000108F0">
      <w:pPr>
        <w:spacing w:after="0" w:line="240" w:lineRule="auto"/>
      </w:pPr>
      <w:r>
        <w:separator/>
      </w:r>
    </w:p>
  </w:endnote>
  <w:endnote w:type="continuationSeparator" w:id="0">
    <w:p w14:paraId="47949764" w14:textId="77777777" w:rsidR="00EC4E36" w:rsidRDefault="00EC4E36"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3E861" w14:textId="77777777" w:rsidR="00EC4E36" w:rsidRDefault="00EC4E36" w:rsidP="000108F0">
      <w:pPr>
        <w:spacing w:after="0" w:line="240" w:lineRule="auto"/>
      </w:pPr>
      <w:r>
        <w:separator/>
      </w:r>
    </w:p>
  </w:footnote>
  <w:footnote w:type="continuationSeparator" w:id="0">
    <w:p w14:paraId="1B4979D3" w14:textId="77777777" w:rsidR="00EC4E36" w:rsidRDefault="00EC4E36"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249418D9"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202</w:t>
    </w:r>
    <w:r w:rsidR="00F92EAD">
      <w:rPr>
        <w:rFonts w:ascii="Arial" w:hAnsi="Arial" w:cs="Arial"/>
        <w:b/>
        <w:color w:val="3296DA"/>
      </w:rPr>
      <w:t>7</w:t>
    </w:r>
    <w:r w:rsidR="000108F0" w:rsidRPr="000704C2">
      <w:rPr>
        <w:rFonts w:ascii="Arial" w:hAnsi="Arial" w:cs="Arial"/>
        <w:b/>
        <w:color w:val="3296DA"/>
      </w:rPr>
      <w:t xml:space="preserve"> – </w:t>
    </w:r>
    <w:r w:rsidR="00F92EAD" w:rsidRPr="000704C2">
      <w:rPr>
        <w:rFonts w:ascii="Arial" w:hAnsi="Arial" w:cs="Arial"/>
        <w:b/>
        <w:color w:val="3296DA"/>
      </w:rPr>
      <w:t>20</w:t>
    </w:r>
    <w:r w:rsidR="00F92EAD">
      <w:rPr>
        <w:rFonts w:ascii="Arial" w:hAnsi="Arial" w:cs="Arial"/>
        <w:b/>
        <w:color w:val="3296DA"/>
      </w:rPr>
      <w:t>33</w:t>
    </w:r>
    <w:proofErr w:type="gramEnd"/>
    <w:r w:rsidR="00F92EAD"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24733"/>
    <w:multiLevelType w:val="hybridMultilevel"/>
    <w:tmpl w:val="DB0CE9E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425"/>
  <w:characterSpacingControl w:val="doNotCompress"/>
  <w:hdrShapeDefaults>
    <o:shapedefaults v:ext="edit" spidmax="8193">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073DF"/>
    <w:rsid w:val="000108F0"/>
    <w:rsid w:val="0001585A"/>
    <w:rsid w:val="000578D5"/>
    <w:rsid w:val="00061028"/>
    <w:rsid w:val="000704C2"/>
    <w:rsid w:val="00072709"/>
    <w:rsid w:val="000734AC"/>
    <w:rsid w:val="00073EF2"/>
    <w:rsid w:val="00093373"/>
    <w:rsid w:val="00093EA0"/>
    <w:rsid w:val="00094961"/>
    <w:rsid w:val="000A2918"/>
    <w:rsid w:val="000C35EF"/>
    <w:rsid w:val="000D5ECD"/>
    <w:rsid w:val="000E04A4"/>
    <w:rsid w:val="000E17E2"/>
    <w:rsid w:val="000E6956"/>
    <w:rsid w:val="000E77DF"/>
    <w:rsid w:val="00104861"/>
    <w:rsid w:val="001328B4"/>
    <w:rsid w:val="00140F68"/>
    <w:rsid w:val="00141E72"/>
    <w:rsid w:val="00157071"/>
    <w:rsid w:val="00190501"/>
    <w:rsid w:val="0019473B"/>
    <w:rsid w:val="001A0E9A"/>
    <w:rsid w:val="001C44F8"/>
    <w:rsid w:val="001D7734"/>
    <w:rsid w:val="001F78F8"/>
    <w:rsid w:val="002020CB"/>
    <w:rsid w:val="00212B1A"/>
    <w:rsid w:val="00230741"/>
    <w:rsid w:val="00243980"/>
    <w:rsid w:val="00243C90"/>
    <w:rsid w:val="00260824"/>
    <w:rsid w:val="00261830"/>
    <w:rsid w:val="0027079A"/>
    <w:rsid w:val="00274740"/>
    <w:rsid w:val="00293CDE"/>
    <w:rsid w:val="00297344"/>
    <w:rsid w:val="002A0AC9"/>
    <w:rsid w:val="002A48F2"/>
    <w:rsid w:val="002B40B6"/>
    <w:rsid w:val="002D2DC8"/>
    <w:rsid w:val="002D6747"/>
    <w:rsid w:val="00334C92"/>
    <w:rsid w:val="00342C65"/>
    <w:rsid w:val="003600A7"/>
    <w:rsid w:val="003631F4"/>
    <w:rsid w:val="00395CA8"/>
    <w:rsid w:val="003B2B44"/>
    <w:rsid w:val="003B4CDC"/>
    <w:rsid w:val="003C2DEB"/>
    <w:rsid w:val="00404BA3"/>
    <w:rsid w:val="00432988"/>
    <w:rsid w:val="004610CC"/>
    <w:rsid w:val="0046230D"/>
    <w:rsid w:val="00475631"/>
    <w:rsid w:val="00491B32"/>
    <w:rsid w:val="0049449B"/>
    <w:rsid w:val="004B1E69"/>
    <w:rsid w:val="004D7253"/>
    <w:rsid w:val="004F030B"/>
    <w:rsid w:val="00531EAF"/>
    <w:rsid w:val="00540DC9"/>
    <w:rsid w:val="00565D92"/>
    <w:rsid w:val="00573A6B"/>
    <w:rsid w:val="00584F92"/>
    <w:rsid w:val="005A3A97"/>
    <w:rsid w:val="005D4B8D"/>
    <w:rsid w:val="00600E2C"/>
    <w:rsid w:val="006134B2"/>
    <w:rsid w:val="00635FCE"/>
    <w:rsid w:val="006425A5"/>
    <w:rsid w:val="006565E8"/>
    <w:rsid w:val="00657CD0"/>
    <w:rsid w:val="00672A5F"/>
    <w:rsid w:val="0068655F"/>
    <w:rsid w:val="006A7101"/>
    <w:rsid w:val="006C305C"/>
    <w:rsid w:val="006D3926"/>
    <w:rsid w:val="006D5D80"/>
    <w:rsid w:val="006F020F"/>
    <w:rsid w:val="00700CE3"/>
    <w:rsid w:val="007134D5"/>
    <w:rsid w:val="00751AA0"/>
    <w:rsid w:val="00772B53"/>
    <w:rsid w:val="00775255"/>
    <w:rsid w:val="00776570"/>
    <w:rsid w:val="00776DCA"/>
    <w:rsid w:val="007B3769"/>
    <w:rsid w:val="007D35CD"/>
    <w:rsid w:val="008132AA"/>
    <w:rsid w:val="00836092"/>
    <w:rsid w:val="008751BD"/>
    <w:rsid w:val="00890765"/>
    <w:rsid w:val="008B3C8A"/>
    <w:rsid w:val="008B5D30"/>
    <w:rsid w:val="008E348F"/>
    <w:rsid w:val="008F3F11"/>
    <w:rsid w:val="00900089"/>
    <w:rsid w:val="009114AA"/>
    <w:rsid w:val="00915607"/>
    <w:rsid w:val="00924C51"/>
    <w:rsid w:val="009445CD"/>
    <w:rsid w:val="00987237"/>
    <w:rsid w:val="009B449E"/>
    <w:rsid w:val="009C5BAC"/>
    <w:rsid w:val="009D5F7B"/>
    <w:rsid w:val="009E28C7"/>
    <w:rsid w:val="009E7424"/>
    <w:rsid w:val="00A13939"/>
    <w:rsid w:val="00A155A6"/>
    <w:rsid w:val="00A2148F"/>
    <w:rsid w:val="00A85F96"/>
    <w:rsid w:val="00A87FA0"/>
    <w:rsid w:val="00AD0DCC"/>
    <w:rsid w:val="00AD2314"/>
    <w:rsid w:val="00AE6BCA"/>
    <w:rsid w:val="00B06E2C"/>
    <w:rsid w:val="00B23411"/>
    <w:rsid w:val="00B235BB"/>
    <w:rsid w:val="00B54F31"/>
    <w:rsid w:val="00B603FE"/>
    <w:rsid w:val="00B75340"/>
    <w:rsid w:val="00B9657D"/>
    <w:rsid w:val="00B96CA6"/>
    <w:rsid w:val="00BC610A"/>
    <w:rsid w:val="00BD3CB6"/>
    <w:rsid w:val="00C00B51"/>
    <w:rsid w:val="00C034B2"/>
    <w:rsid w:val="00C1476C"/>
    <w:rsid w:val="00C1730D"/>
    <w:rsid w:val="00C52450"/>
    <w:rsid w:val="00C84F5B"/>
    <w:rsid w:val="00C85C54"/>
    <w:rsid w:val="00CB0B4A"/>
    <w:rsid w:val="00CB7FDC"/>
    <w:rsid w:val="00CC527E"/>
    <w:rsid w:val="00CD119D"/>
    <w:rsid w:val="00CD2A07"/>
    <w:rsid w:val="00CD3FB4"/>
    <w:rsid w:val="00CE67B1"/>
    <w:rsid w:val="00CF608E"/>
    <w:rsid w:val="00D21727"/>
    <w:rsid w:val="00D304F6"/>
    <w:rsid w:val="00D36E1C"/>
    <w:rsid w:val="00D42D68"/>
    <w:rsid w:val="00D93CF1"/>
    <w:rsid w:val="00D947D7"/>
    <w:rsid w:val="00DA0B41"/>
    <w:rsid w:val="00DB0524"/>
    <w:rsid w:val="00DC7CF9"/>
    <w:rsid w:val="00DD49A7"/>
    <w:rsid w:val="00DD4A56"/>
    <w:rsid w:val="00DE6559"/>
    <w:rsid w:val="00E03049"/>
    <w:rsid w:val="00E2666B"/>
    <w:rsid w:val="00E57256"/>
    <w:rsid w:val="00E57F14"/>
    <w:rsid w:val="00E640A1"/>
    <w:rsid w:val="00EA67BC"/>
    <w:rsid w:val="00EC418D"/>
    <w:rsid w:val="00EC4E36"/>
    <w:rsid w:val="00ED0B77"/>
    <w:rsid w:val="00EE16BC"/>
    <w:rsid w:val="00EE5102"/>
    <w:rsid w:val="00EF4650"/>
    <w:rsid w:val="00F050AD"/>
    <w:rsid w:val="00F0743A"/>
    <w:rsid w:val="00F114A0"/>
    <w:rsid w:val="00F115AF"/>
    <w:rsid w:val="00F12720"/>
    <w:rsid w:val="00F20AC8"/>
    <w:rsid w:val="00F458D7"/>
    <w:rsid w:val="00F845D5"/>
    <w:rsid w:val="00F91E64"/>
    <w:rsid w:val="00F92EAD"/>
    <w:rsid w:val="00FB1F0D"/>
    <w:rsid w:val="00FB5AA9"/>
    <w:rsid w:val="00FC229C"/>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3B2B4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B2B44"/>
    <w:rPr>
      <w:rFonts w:ascii="Segoe UI" w:hAnsi="Segoe UI" w:cs="Segoe UI"/>
      <w:sz w:val="18"/>
      <w:szCs w:val="18"/>
    </w:rPr>
  </w:style>
  <w:style w:type="character" w:styleId="Odkaznakoment">
    <w:name w:val="annotation reference"/>
    <w:basedOn w:val="Standardnpsmoodstavce"/>
    <w:uiPriority w:val="99"/>
    <w:semiHidden/>
    <w:unhideWhenUsed/>
    <w:rsid w:val="003B2B44"/>
    <w:rPr>
      <w:sz w:val="16"/>
      <w:szCs w:val="16"/>
    </w:rPr>
  </w:style>
  <w:style w:type="paragraph" w:styleId="Textkomente">
    <w:name w:val="annotation text"/>
    <w:basedOn w:val="Normln"/>
    <w:link w:val="TextkomenteChar"/>
    <w:uiPriority w:val="99"/>
    <w:semiHidden/>
    <w:unhideWhenUsed/>
    <w:rsid w:val="003B2B44"/>
    <w:pPr>
      <w:spacing w:line="240" w:lineRule="auto"/>
    </w:pPr>
    <w:rPr>
      <w:sz w:val="20"/>
      <w:szCs w:val="20"/>
    </w:rPr>
  </w:style>
  <w:style w:type="character" w:customStyle="1" w:styleId="TextkomenteChar">
    <w:name w:val="Text komentáře Char"/>
    <w:basedOn w:val="Standardnpsmoodstavce"/>
    <w:link w:val="Textkomente"/>
    <w:uiPriority w:val="99"/>
    <w:semiHidden/>
    <w:rsid w:val="003B2B44"/>
    <w:rPr>
      <w:sz w:val="20"/>
      <w:szCs w:val="20"/>
    </w:rPr>
  </w:style>
  <w:style w:type="paragraph" w:styleId="Pedmtkomente">
    <w:name w:val="annotation subject"/>
    <w:basedOn w:val="Textkomente"/>
    <w:next w:val="Textkomente"/>
    <w:link w:val="PedmtkomenteChar"/>
    <w:uiPriority w:val="99"/>
    <w:semiHidden/>
    <w:unhideWhenUsed/>
    <w:rsid w:val="003B2B44"/>
    <w:rPr>
      <w:b/>
      <w:bCs/>
    </w:rPr>
  </w:style>
  <w:style w:type="character" w:customStyle="1" w:styleId="PedmtkomenteChar">
    <w:name w:val="Předmět komentáře Char"/>
    <w:basedOn w:val="TextkomenteChar"/>
    <w:link w:val="Pedmtkomente"/>
    <w:uiPriority w:val="99"/>
    <w:semiHidden/>
    <w:rsid w:val="003B2B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162423">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541700344">
      <w:bodyDiv w:val="1"/>
      <w:marLeft w:val="0"/>
      <w:marRight w:val="0"/>
      <w:marTop w:val="0"/>
      <w:marBottom w:val="0"/>
      <w:divBdr>
        <w:top w:val="none" w:sz="0" w:space="0" w:color="auto"/>
        <w:left w:val="none" w:sz="0" w:space="0" w:color="auto"/>
        <w:bottom w:val="none" w:sz="0" w:space="0" w:color="auto"/>
        <w:right w:val="none" w:sz="0" w:space="0" w:color="auto"/>
      </w:divBdr>
    </w:div>
    <w:div w:id="1797795054">
      <w:bodyDiv w:val="1"/>
      <w:marLeft w:val="0"/>
      <w:marRight w:val="0"/>
      <w:marTop w:val="0"/>
      <w:marBottom w:val="0"/>
      <w:divBdr>
        <w:top w:val="none" w:sz="0" w:space="0" w:color="auto"/>
        <w:left w:val="none" w:sz="0" w:space="0" w:color="auto"/>
        <w:bottom w:val="none" w:sz="0" w:space="0" w:color="auto"/>
        <w:right w:val="none" w:sz="0" w:space="0" w:color="auto"/>
      </w:divBdr>
    </w:div>
    <w:div w:id="1969117168">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E89C9-9CCD-4C0D-9BF5-7124CCFA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7</Pages>
  <Words>2138</Words>
  <Characters>12618</Characters>
  <Application>Microsoft Office Word</Application>
  <DocSecurity>0</DocSecurity>
  <Lines>105</Lines>
  <Paragraphs>29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7</cp:revision>
  <cp:lastPrinted>2021-10-11T11:16:00Z</cp:lastPrinted>
  <dcterms:created xsi:type="dcterms:W3CDTF">2026-03-02T10:08:00Z</dcterms:created>
  <dcterms:modified xsi:type="dcterms:W3CDTF">2026-03-03T11:52:00Z</dcterms:modified>
</cp:coreProperties>
</file>